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890F18" w14:textId="77777777" w:rsidR="000B396A" w:rsidRPr="00E27EC4" w:rsidRDefault="000B396A" w:rsidP="00E27EC4">
      <w:pPr>
        <w:rPr>
          <w:rFonts w:asciiTheme="minorHAnsi" w:hAnsiTheme="minorHAnsi"/>
          <w:sz w:val="24"/>
          <w:szCs w:val="24"/>
        </w:rPr>
      </w:pPr>
    </w:p>
    <w:p w14:paraId="3E890F19" w14:textId="10C2C5BB" w:rsidR="000B396A" w:rsidRPr="002D5CF7" w:rsidRDefault="00971094" w:rsidP="00E27EC4">
      <w:pPr>
        <w:rPr>
          <w:rFonts w:asciiTheme="minorHAnsi" w:hAnsiTheme="minorHAnsi"/>
          <w:bCs/>
          <w:sz w:val="24"/>
          <w:szCs w:val="24"/>
        </w:rPr>
      </w:pPr>
      <w:r w:rsidRPr="00E27EC4">
        <w:rPr>
          <w:rFonts w:asciiTheme="minorHAnsi" w:eastAsia="Calibri" w:hAnsiTheme="minorHAnsi" w:cs="Calibri"/>
          <w:b/>
          <w:sz w:val="24"/>
          <w:szCs w:val="24"/>
        </w:rPr>
        <w:t xml:space="preserve">Date: </w:t>
      </w:r>
      <w:r w:rsidR="00013D78">
        <w:rPr>
          <w:rFonts w:asciiTheme="minorHAnsi" w:eastAsia="Calibri" w:hAnsiTheme="minorHAnsi" w:cs="Calibri"/>
          <w:bCs/>
          <w:sz w:val="24"/>
          <w:szCs w:val="24"/>
        </w:rPr>
        <w:t>28</w:t>
      </w:r>
      <w:r w:rsidR="002D5CF7">
        <w:rPr>
          <w:rFonts w:asciiTheme="minorHAnsi" w:eastAsia="Calibri" w:hAnsiTheme="minorHAnsi" w:cs="Calibri"/>
          <w:bCs/>
          <w:sz w:val="24"/>
          <w:szCs w:val="24"/>
        </w:rPr>
        <w:t>/0</w:t>
      </w:r>
      <w:r w:rsidR="00013D78">
        <w:rPr>
          <w:rFonts w:asciiTheme="minorHAnsi" w:eastAsia="Calibri" w:hAnsiTheme="minorHAnsi" w:cs="Calibri"/>
          <w:bCs/>
          <w:sz w:val="24"/>
          <w:szCs w:val="24"/>
        </w:rPr>
        <w:t>3</w:t>
      </w:r>
      <w:r w:rsidR="002D5CF7">
        <w:rPr>
          <w:rFonts w:asciiTheme="minorHAnsi" w:eastAsia="Calibri" w:hAnsiTheme="minorHAnsi" w:cs="Calibri"/>
          <w:bCs/>
          <w:sz w:val="24"/>
          <w:szCs w:val="24"/>
        </w:rPr>
        <w:t>/23</w:t>
      </w:r>
    </w:p>
    <w:p w14:paraId="3E890F1A" w14:textId="77777777" w:rsidR="000B396A" w:rsidRDefault="000B396A" w:rsidP="00E27EC4">
      <w:pPr>
        <w:rPr>
          <w:rFonts w:asciiTheme="minorHAnsi" w:hAnsiTheme="minorHAnsi"/>
          <w:sz w:val="24"/>
          <w:szCs w:val="24"/>
        </w:rPr>
      </w:pPr>
    </w:p>
    <w:p w14:paraId="2458341A" w14:textId="234C8359" w:rsidR="00C960E4" w:rsidRDefault="001B41B8" w:rsidP="00E27EC4">
      <w:pPr>
        <w:rPr>
          <w:rFonts w:asciiTheme="minorHAnsi" w:hAnsiTheme="minorHAnsi"/>
          <w:sz w:val="24"/>
          <w:szCs w:val="24"/>
        </w:rPr>
      </w:pPr>
      <w:r>
        <w:rPr>
          <w:rFonts w:asciiTheme="minorHAnsi" w:hAnsiTheme="minorHAnsi"/>
          <w:sz w:val="24"/>
          <w:szCs w:val="24"/>
        </w:rPr>
        <w:t xml:space="preserve">Dear </w:t>
      </w:r>
      <w:r w:rsidR="0099261F">
        <w:rPr>
          <w:rFonts w:asciiTheme="minorHAnsi" w:hAnsiTheme="minorHAnsi"/>
          <w:sz w:val="24"/>
          <w:szCs w:val="24"/>
        </w:rPr>
        <w:t>Kirstie</w:t>
      </w:r>
      <w:r w:rsidR="00886968">
        <w:rPr>
          <w:rFonts w:asciiTheme="minorHAnsi" w:hAnsiTheme="minorHAnsi"/>
          <w:sz w:val="24"/>
          <w:szCs w:val="24"/>
        </w:rPr>
        <w:t>,</w:t>
      </w:r>
    </w:p>
    <w:p w14:paraId="41F4B48B" w14:textId="77777777" w:rsidR="00886968" w:rsidRDefault="00886968" w:rsidP="00E27EC4">
      <w:pPr>
        <w:rPr>
          <w:rFonts w:asciiTheme="minorHAnsi" w:hAnsiTheme="minorHAnsi"/>
          <w:sz w:val="24"/>
          <w:szCs w:val="24"/>
        </w:rPr>
      </w:pPr>
    </w:p>
    <w:p w14:paraId="596C0676" w14:textId="0407D05C" w:rsidR="00034172" w:rsidRDefault="00034172" w:rsidP="00034172">
      <w:pPr>
        <w:rPr>
          <w:rFonts w:asciiTheme="minorHAnsi" w:hAnsiTheme="minorHAnsi"/>
          <w:sz w:val="24"/>
          <w:szCs w:val="24"/>
        </w:rPr>
      </w:pPr>
      <w:r>
        <w:rPr>
          <w:rFonts w:asciiTheme="minorHAnsi" w:hAnsiTheme="minorHAnsi"/>
          <w:sz w:val="24"/>
          <w:szCs w:val="24"/>
        </w:rPr>
        <w:t xml:space="preserve">Great job on the changes you’ve made so far. </w:t>
      </w:r>
    </w:p>
    <w:p w14:paraId="02D9EEDB" w14:textId="77777777" w:rsidR="00034172" w:rsidRDefault="00034172" w:rsidP="00034172">
      <w:pPr>
        <w:rPr>
          <w:rFonts w:asciiTheme="minorHAnsi" w:hAnsiTheme="minorHAnsi"/>
          <w:sz w:val="24"/>
          <w:szCs w:val="24"/>
        </w:rPr>
      </w:pPr>
    </w:p>
    <w:p w14:paraId="713F7D1E" w14:textId="77777777" w:rsidR="00034172" w:rsidRDefault="00034172" w:rsidP="00034172">
      <w:pPr>
        <w:rPr>
          <w:rFonts w:asciiTheme="minorHAnsi" w:hAnsiTheme="minorHAnsi"/>
          <w:sz w:val="24"/>
          <w:szCs w:val="24"/>
        </w:rPr>
      </w:pPr>
      <w:r w:rsidRPr="00034172">
        <w:rPr>
          <w:rFonts w:asciiTheme="minorHAnsi" w:hAnsiTheme="minorHAnsi"/>
          <w:b/>
          <w:bCs/>
          <w:sz w:val="24"/>
          <w:szCs w:val="24"/>
        </w:rPr>
        <w:t>Snacks</w:t>
      </w:r>
      <w:r>
        <w:rPr>
          <w:rFonts w:asciiTheme="minorHAnsi" w:hAnsiTheme="minorHAnsi"/>
          <w:sz w:val="24"/>
          <w:szCs w:val="24"/>
        </w:rPr>
        <w:t xml:space="preserve"> </w:t>
      </w:r>
    </w:p>
    <w:p w14:paraId="7861D2B1" w14:textId="64C45FF7" w:rsidR="00034172" w:rsidRDefault="00034172" w:rsidP="00034172">
      <w:pPr>
        <w:rPr>
          <w:rFonts w:asciiTheme="minorHAnsi" w:hAnsiTheme="minorHAnsi"/>
          <w:sz w:val="24"/>
          <w:szCs w:val="24"/>
        </w:rPr>
      </w:pPr>
      <w:r>
        <w:rPr>
          <w:rFonts w:asciiTheme="minorHAnsi" w:hAnsiTheme="minorHAnsi"/>
          <w:sz w:val="24"/>
          <w:szCs w:val="24"/>
        </w:rPr>
        <w:t>A</w:t>
      </w:r>
      <w:r>
        <w:rPr>
          <w:rFonts w:asciiTheme="minorHAnsi" w:hAnsiTheme="minorHAnsi"/>
          <w:sz w:val="24"/>
          <w:szCs w:val="24"/>
        </w:rPr>
        <w:t>dd in some veggies or Olina crackers as options – not always sweets</w:t>
      </w:r>
      <w:r>
        <w:rPr>
          <w:rFonts w:asciiTheme="minorHAnsi" w:hAnsiTheme="minorHAnsi"/>
          <w:sz w:val="24"/>
          <w:szCs w:val="24"/>
        </w:rPr>
        <w:t>.</w:t>
      </w:r>
    </w:p>
    <w:p w14:paraId="5D008B78" w14:textId="77777777" w:rsidR="00034172" w:rsidRDefault="00034172" w:rsidP="00034172">
      <w:pPr>
        <w:rPr>
          <w:rFonts w:asciiTheme="minorHAnsi" w:hAnsiTheme="minorHAnsi"/>
          <w:sz w:val="24"/>
          <w:szCs w:val="24"/>
        </w:rPr>
      </w:pPr>
    </w:p>
    <w:p w14:paraId="29D2B9CF" w14:textId="4E6116B8" w:rsidR="00034172" w:rsidRPr="00034172" w:rsidRDefault="00034172" w:rsidP="00034172">
      <w:pPr>
        <w:rPr>
          <w:rFonts w:asciiTheme="minorHAnsi" w:hAnsiTheme="minorHAnsi"/>
          <w:b/>
          <w:bCs/>
          <w:sz w:val="24"/>
          <w:szCs w:val="24"/>
        </w:rPr>
      </w:pPr>
      <w:r w:rsidRPr="00034172">
        <w:rPr>
          <w:rFonts w:asciiTheme="minorHAnsi" w:hAnsiTheme="minorHAnsi"/>
          <w:b/>
          <w:bCs/>
          <w:sz w:val="24"/>
          <w:szCs w:val="24"/>
        </w:rPr>
        <w:t>No sweets after dinner</w:t>
      </w:r>
    </w:p>
    <w:p w14:paraId="26A1342B" w14:textId="2FB45C0A" w:rsidR="00034172" w:rsidRDefault="00034172" w:rsidP="00E27EC4">
      <w:pPr>
        <w:rPr>
          <w:rFonts w:asciiTheme="minorHAnsi" w:hAnsiTheme="minorHAnsi"/>
          <w:sz w:val="24"/>
          <w:szCs w:val="24"/>
        </w:rPr>
      </w:pPr>
      <w:r w:rsidRPr="00034172">
        <w:rPr>
          <w:rFonts w:asciiTheme="minorHAnsi" w:hAnsiTheme="minorHAnsi"/>
          <w:sz w:val="24"/>
          <w:szCs w:val="24"/>
        </w:rPr>
        <w:t>As discussed, this sounds like a habit so worth using the attached habit tracker to try and eliminate this one</w:t>
      </w:r>
      <w:r>
        <w:rPr>
          <w:rFonts w:asciiTheme="minorHAnsi" w:hAnsiTheme="minorHAnsi"/>
          <w:sz w:val="24"/>
          <w:szCs w:val="24"/>
        </w:rPr>
        <w:t xml:space="preserve"> since it’s not helpful to your health goals.</w:t>
      </w:r>
    </w:p>
    <w:p w14:paraId="7A605202" w14:textId="0B701B01" w:rsidR="00D05575" w:rsidRPr="00034172" w:rsidRDefault="00D05575" w:rsidP="00E27EC4">
      <w:pPr>
        <w:rPr>
          <w:rFonts w:asciiTheme="minorHAnsi" w:hAnsiTheme="minorHAnsi"/>
          <w:sz w:val="24"/>
          <w:szCs w:val="24"/>
        </w:rPr>
      </w:pPr>
      <w:r>
        <w:rPr>
          <w:rFonts w:asciiTheme="minorHAnsi" w:hAnsiTheme="minorHAnsi"/>
          <w:sz w:val="24"/>
          <w:szCs w:val="24"/>
        </w:rPr>
        <w:t xml:space="preserve">Try </w:t>
      </w:r>
      <w:hyperlink r:id="rId7" w:history="1">
        <w:r w:rsidRPr="00BD22C9">
          <w:rPr>
            <w:rStyle w:val="Hyperlink"/>
            <w:rFonts w:asciiTheme="minorHAnsi" w:hAnsiTheme="minorHAnsi"/>
            <w:sz w:val="24"/>
            <w:szCs w:val="24"/>
          </w:rPr>
          <w:t>peppermint and licorice tea</w:t>
        </w:r>
      </w:hyperlink>
      <w:r>
        <w:rPr>
          <w:rFonts w:asciiTheme="minorHAnsi" w:hAnsiTheme="minorHAnsi"/>
          <w:sz w:val="24"/>
          <w:szCs w:val="24"/>
        </w:rPr>
        <w:t xml:space="preserve"> after dinner as something sweet which also helps with digestion.</w:t>
      </w:r>
    </w:p>
    <w:p w14:paraId="6DAF47C9" w14:textId="77777777" w:rsidR="00034172" w:rsidRDefault="00034172" w:rsidP="00E27EC4">
      <w:pPr>
        <w:rPr>
          <w:rFonts w:asciiTheme="minorHAnsi" w:hAnsiTheme="minorHAnsi"/>
          <w:b/>
          <w:bCs/>
          <w:sz w:val="24"/>
          <w:szCs w:val="24"/>
        </w:rPr>
      </w:pPr>
    </w:p>
    <w:p w14:paraId="29F33B82" w14:textId="79F3B5D3" w:rsidR="005617AA" w:rsidRDefault="005617AA" w:rsidP="00E27EC4">
      <w:pPr>
        <w:rPr>
          <w:rFonts w:asciiTheme="minorHAnsi" w:hAnsiTheme="minorHAnsi"/>
          <w:b/>
          <w:bCs/>
          <w:sz w:val="24"/>
          <w:szCs w:val="24"/>
        </w:rPr>
      </w:pPr>
      <w:r>
        <w:rPr>
          <w:rFonts w:asciiTheme="minorHAnsi" w:hAnsiTheme="minorHAnsi"/>
          <w:b/>
          <w:bCs/>
          <w:sz w:val="24"/>
          <w:szCs w:val="24"/>
        </w:rPr>
        <w:t>Supplements</w:t>
      </w:r>
    </w:p>
    <w:p w14:paraId="4E7E4C96" w14:textId="2D50A612" w:rsidR="005617AA" w:rsidRDefault="005617AA" w:rsidP="00E27EC4">
      <w:pPr>
        <w:rPr>
          <w:rFonts w:asciiTheme="minorHAnsi" w:hAnsiTheme="minorHAnsi"/>
          <w:sz w:val="24"/>
          <w:szCs w:val="24"/>
        </w:rPr>
      </w:pPr>
      <w:r>
        <w:rPr>
          <w:rFonts w:asciiTheme="minorHAnsi" w:hAnsiTheme="minorHAnsi"/>
          <w:sz w:val="24"/>
          <w:szCs w:val="24"/>
        </w:rPr>
        <w:t xml:space="preserve">Keep taking the gut powder and when you finish this we will re-evaluate based on your stool testing and the information below. </w:t>
      </w:r>
    </w:p>
    <w:p w14:paraId="3666D88D" w14:textId="77777777" w:rsidR="005617AA" w:rsidRPr="005617AA" w:rsidRDefault="005617AA" w:rsidP="00E27EC4">
      <w:pPr>
        <w:rPr>
          <w:rFonts w:asciiTheme="minorHAnsi" w:hAnsiTheme="minorHAnsi"/>
          <w:sz w:val="24"/>
          <w:szCs w:val="24"/>
        </w:rPr>
      </w:pPr>
    </w:p>
    <w:p w14:paraId="3E8CAA31" w14:textId="115B1131" w:rsidR="003942EC" w:rsidRPr="003942EC" w:rsidRDefault="003942EC" w:rsidP="00E27EC4">
      <w:pPr>
        <w:rPr>
          <w:rFonts w:asciiTheme="minorHAnsi" w:hAnsiTheme="minorHAnsi"/>
          <w:b/>
          <w:bCs/>
          <w:sz w:val="24"/>
          <w:szCs w:val="24"/>
        </w:rPr>
      </w:pPr>
      <w:r w:rsidRPr="003942EC">
        <w:rPr>
          <w:rFonts w:asciiTheme="minorHAnsi" w:hAnsiTheme="minorHAnsi"/>
          <w:b/>
          <w:bCs/>
          <w:sz w:val="24"/>
          <w:szCs w:val="24"/>
        </w:rPr>
        <w:t>Recommended Testing</w:t>
      </w:r>
    </w:p>
    <w:p w14:paraId="3EABB59E" w14:textId="3F4EC80F" w:rsidR="003942EC" w:rsidRDefault="003942EC" w:rsidP="003942EC">
      <w:pPr>
        <w:rPr>
          <w:rFonts w:asciiTheme="minorHAnsi" w:hAnsiTheme="minorHAnsi"/>
          <w:sz w:val="24"/>
          <w:szCs w:val="24"/>
        </w:rPr>
      </w:pPr>
      <w:r>
        <w:rPr>
          <w:rFonts w:asciiTheme="minorHAnsi" w:hAnsiTheme="minorHAnsi"/>
          <w:sz w:val="24"/>
          <w:szCs w:val="24"/>
        </w:rPr>
        <w:t>Go to the Doctor to request a f</w:t>
      </w:r>
      <w:r>
        <w:rPr>
          <w:rFonts w:asciiTheme="minorHAnsi" w:hAnsiTheme="minorHAnsi"/>
          <w:sz w:val="24"/>
          <w:szCs w:val="24"/>
        </w:rPr>
        <w:t>aecal PCR Stool test to see if any parasites</w:t>
      </w:r>
    </w:p>
    <w:p w14:paraId="1281DC40" w14:textId="77777777" w:rsidR="003942EC" w:rsidRDefault="003942EC" w:rsidP="00E27EC4">
      <w:pPr>
        <w:rPr>
          <w:rFonts w:asciiTheme="minorHAnsi" w:hAnsiTheme="minorHAnsi"/>
          <w:sz w:val="24"/>
          <w:szCs w:val="24"/>
        </w:rPr>
      </w:pPr>
    </w:p>
    <w:p w14:paraId="1C7E9B56" w14:textId="53EAE5AD" w:rsidR="00FD1E4E" w:rsidRPr="00FD1E4E" w:rsidRDefault="00FD1E4E" w:rsidP="00E27EC4">
      <w:pPr>
        <w:rPr>
          <w:rFonts w:asciiTheme="minorHAnsi" w:hAnsiTheme="minorHAnsi"/>
          <w:b/>
          <w:bCs/>
          <w:sz w:val="24"/>
          <w:szCs w:val="24"/>
        </w:rPr>
      </w:pPr>
      <w:r w:rsidRPr="00FD1E4E">
        <w:rPr>
          <w:rFonts w:asciiTheme="minorHAnsi" w:hAnsiTheme="minorHAnsi"/>
          <w:b/>
          <w:bCs/>
          <w:sz w:val="24"/>
          <w:szCs w:val="24"/>
        </w:rPr>
        <w:t>Other recommended testing</w:t>
      </w:r>
    </w:p>
    <w:p w14:paraId="1E6BD349" w14:textId="2B3A833D" w:rsidR="004D1B5E" w:rsidRDefault="004D1B5E" w:rsidP="00E27EC4">
      <w:pPr>
        <w:rPr>
          <w:rFonts w:asciiTheme="minorHAnsi" w:hAnsiTheme="minorHAnsi"/>
          <w:sz w:val="24"/>
          <w:szCs w:val="24"/>
        </w:rPr>
      </w:pPr>
      <w:r>
        <w:rPr>
          <w:rFonts w:asciiTheme="minorHAnsi" w:hAnsiTheme="minorHAnsi"/>
          <w:sz w:val="24"/>
          <w:szCs w:val="24"/>
        </w:rPr>
        <w:t>Since your consult I have done some extra research on the association of your gut symptoms and interrelationship with your chronic fatigue.</w:t>
      </w:r>
      <w:r w:rsidR="00B04544">
        <w:rPr>
          <w:rFonts w:asciiTheme="minorHAnsi" w:hAnsiTheme="minorHAnsi"/>
          <w:sz w:val="24"/>
          <w:szCs w:val="24"/>
        </w:rPr>
        <w:t xml:space="preserve"> SIBO (small intestinal bacterial overgrowth) – that I mentioned today could be the cause of your ongoing gut issues, </w:t>
      </w:r>
      <w:r w:rsidR="00A21C21">
        <w:rPr>
          <w:rFonts w:asciiTheme="minorHAnsi" w:hAnsiTheme="minorHAnsi"/>
          <w:sz w:val="24"/>
          <w:szCs w:val="24"/>
        </w:rPr>
        <w:t xml:space="preserve">has been found to be an underlying driver of chronic fatigue. </w:t>
      </w:r>
      <w:r w:rsidR="00C0037E">
        <w:rPr>
          <w:rFonts w:asciiTheme="minorHAnsi" w:hAnsiTheme="minorHAnsi"/>
          <w:sz w:val="24"/>
          <w:szCs w:val="24"/>
        </w:rPr>
        <w:t>Managing SIBO has been considered essential to treating Chronic Fatigue.</w:t>
      </w:r>
    </w:p>
    <w:p w14:paraId="2BCB10F8" w14:textId="1D5BE8AE" w:rsidR="00A1093A" w:rsidRDefault="00A1093A" w:rsidP="00E27EC4">
      <w:pPr>
        <w:rPr>
          <w:rFonts w:asciiTheme="minorHAnsi" w:hAnsiTheme="minorHAnsi"/>
          <w:sz w:val="24"/>
          <w:szCs w:val="24"/>
        </w:rPr>
      </w:pPr>
      <w:r>
        <w:rPr>
          <w:rFonts w:asciiTheme="minorHAnsi" w:hAnsiTheme="minorHAnsi"/>
          <w:sz w:val="24"/>
          <w:szCs w:val="24"/>
        </w:rPr>
        <w:t xml:space="preserve">Also fructose </w:t>
      </w:r>
      <w:r w:rsidR="00BF2B32">
        <w:rPr>
          <w:rFonts w:asciiTheme="minorHAnsi" w:hAnsiTheme="minorHAnsi"/>
          <w:sz w:val="24"/>
          <w:szCs w:val="24"/>
        </w:rPr>
        <w:t>issues are very common with SIBO.</w:t>
      </w:r>
    </w:p>
    <w:p w14:paraId="61E19CCF" w14:textId="281429D9" w:rsidR="003B27A1" w:rsidRDefault="00263E80" w:rsidP="00E27EC4">
      <w:pPr>
        <w:rPr>
          <w:rFonts w:asciiTheme="minorHAnsi" w:hAnsiTheme="minorHAnsi"/>
          <w:sz w:val="24"/>
          <w:szCs w:val="24"/>
        </w:rPr>
      </w:pPr>
      <w:r>
        <w:rPr>
          <w:rFonts w:asciiTheme="minorHAnsi" w:hAnsiTheme="minorHAnsi"/>
          <w:sz w:val="24"/>
          <w:szCs w:val="24"/>
        </w:rPr>
        <w:t>The fr</w:t>
      </w:r>
      <w:r w:rsidR="00505503">
        <w:rPr>
          <w:rFonts w:asciiTheme="minorHAnsi" w:hAnsiTheme="minorHAnsi"/>
          <w:sz w:val="24"/>
          <w:szCs w:val="24"/>
        </w:rPr>
        <w:t>uctose (and often other FODMAP foods) are poorly absorbed due to the s</w:t>
      </w:r>
      <w:r w:rsidR="003B27A1">
        <w:rPr>
          <w:rFonts w:asciiTheme="minorHAnsi" w:hAnsiTheme="minorHAnsi"/>
          <w:sz w:val="24"/>
          <w:szCs w:val="24"/>
        </w:rPr>
        <w:t>mall intestine inf</w:t>
      </w:r>
      <w:r>
        <w:rPr>
          <w:rFonts w:asciiTheme="minorHAnsi" w:hAnsiTheme="minorHAnsi"/>
          <w:sz w:val="24"/>
          <w:szCs w:val="24"/>
        </w:rPr>
        <w:t>lammation</w:t>
      </w:r>
      <w:r w:rsidR="00277377">
        <w:rPr>
          <w:rFonts w:asciiTheme="minorHAnsi" w:hAnsiTheme="minorHAnsi"/>
          <w:sz w:val="24"/>
          <w:szCs w:val="24"/>
        </w:rPr>
        <w:t xml:space="preserve">. Reducing fructose </w:t>
      </w:r>
      <w:r w:rsidR="00EE735A">
        <w:rPr>
          <w:rFonts w:asciiTheme="minorHAnsi" w:hAnsiTheme="minorHAnsi"/>
          <w:sz w:val="24"/>
          <w:szCs w:val="24"/>
        </w:rPr>
        <w:t>reduces the food for the problem bacteria, however it doesn’t address the underlying cause</w:t>
      </w:r>
      <w:r w:rsidR="0002170E">
        <w:rPr>
          <w:rFonts w:asciiTheme="minorHAnsi" w:hAnsiTheme="minorHAnsi"/>
          <w:sz w:val="24"/>
          <w:szCs w:val="24"/>
        </w:rPr>
        <w:t>.</w:t>
      </w:r>
    </w:p>
    <w:p w14:paraId="3EFBC593" w14:textId="77777777" w:rsidR="00B47143" w:rsidRDefault="00B47143" w:rsidP="00B47143">
      <w:pPr>
        <w:rPr>
          <w:rFonts w:asciiTheme="minorHAnsi" w:hAnsiTheme="minorHAnsi"/>
          <w:sz w:val="24"/>
          <w:szCs w:val="24"/>
        </w:rPr>
      </w:pPr>
    </w:p>
    <w:p w14:paraId="5BD76940" w14:textId="77777777" w:rsidR="00B47143" w:rsidRPr="000252C1" w:rsidRDefault="00B47143" w:rsidP="00B47143">
      <w:pPr>
        <w:rPr>
          <w:rFonts w:asciiTheme="minorHAnsi" w:hAnsiTheme="minorHAnsi"/>
          <w:b/>
          <w:bCs/>
          <w:sz w:val="24"/>
          <w:szCs w:val="24"/>
        </w:rPr>
      </w:pPr>
      <w:r w:rsidRPr="000252C1">
        <w:rPr>
          <w:rFonts w:asciiTheme="minorHAnsi" w:hAnsiTheme="minorHAnsi"/>
          <w:b/>
          <w:bCs/>
          <w:sz w:val="24"/>
          <w:szCs w:val="24"/>
        </w:rPr>
        <w:t>What is SIBO?</w:t>
      </w:r>
    </w:p>
    <w:p w14:paraId="71ED95B6" w14:textId="5AEB7603" w:rsidR="00B47143" w:rsidRDefault="00B47143" w:rsidP="00B47143">
      <w:pPr>
        <w:rPr>
          <w:rFonts w:asciiTheme="minorHAnsi" w:hAnsiTheme="minorHAnsi"/>
          <w:sz w:val="24"/>
          <w:szCs w:val="24"/>
        </w:rPr>
      </w:pPr>
      <w:r w:rsidRPr="000252C1">
        <w:rPr>
          <w:rFonts w:asciiTheme="minorHAnsi" w:hAnsiTheme="minorHAnsi"/>
          <w:sz w:val="24"/>
          <w:szCs w:val="24"/>
        </w:rPr>
        <w:lastRenderedPageBreak/>
        <w:t>It is a condition</w:t>
      </w:r>
      <w:r>
        <w:rPr>
          <w:rFonts w:asciiTheme="minorHAnsi" w:hAnsiTheme="minorHAnsi"/>
          <w:sz w:val="24"/>
          <w:szCs w:val="24"/>
        </w:rPr>
        <w:t xml:space="preserve"> </w:t>
      </w:r>
      <w:r w:rsidRPr="000252C1">
        <w:rPr>
          <w:rFonts w:asciiTheme="minorHAnsi" w:hAnsiTheme="minorHAnsi"/>
          <w:sz w:val="24"/>
          <w:szCs w:val="24"/>
        </w:rPr>
        <w:t>in which bacteria which are</w:t>
      </w:r>
      <w:r>
        <w:rPr>
          <w:rFonts w:asciiTheme="minorHAnsi" w:hAnsiTheme="minorHAnsi"/>
          <w:sz w:val="24"/>
          <w:szCs w:val="24"/>
        </w:rPr>
        <w:t xml:space="preserve"> </w:t>
      </w:r>
      <w:r w:rsidRPr="000252C1">
        <w:rPr>
          <w:rFonts w:asciiTheme="minorHAnsi" w:hAnsiTheme="minorHAnsi"/>
          <w:sz w:val="24"/>
          <w:szCs w:val="24"/>
        </w:rPr>
        <w:t>normally found in the large</w:t>
      </w:r>
      <w:r>
        <w:rPr>
          <w:rFonts w:asciiTheme="minorHAnsi" w:hAnsiTheme="minorHAnsi"/>
          <w:sz w:val="24"/>
          <w:szCs w:val="24"/>
        </w:rPr>
        <w:t xml:space="preserve"> </w:t>
      </w:r>
      <w:r w:rsidRPr="000252C1">
        <w:rPr>
          <w:rFonts w:asciiTheme="minorHAnsi" w:hAnsiTheme="minorHAnsi"/>
          <w:sz w:val="24"/>
          <w:szCs w:val="24"/>
        </w:rPr>
        <w:t>intestine have overgrown</w:t>
      </w:r>
      <w:r>
        <w:rPr>
          <w:rFonts w:asciiTheme="minorHAnsi" w:hAnsiTheme="minorHAnsi"/>
          <w:sz w:val="24"/>
          <w:szCs w:val="24"/>
        </w:rPr>
        <w:t xml:space="preserve"> </w:t>
      </w:r>
      <w:r w:rsidRPr="000252C1">
        <w:rPr>
          <w:rFonts w:asciiTheme="minorHAnsi" w:hAnsiTheme="minorHAnsi"/>
          <w:sz w:val="24"/>
          <w:szCs w:val="24"/>
        </w:rPr>
        <w:t>into the small intestine.</w:t>
      </w:r>
      <w:r>
        <w:rPr>
          <w:rFonts w:asciiTheme="minorHAnsi" w:hAnsiTheme="minorHAnsi"/>
          <w:sz w:val="24"/>
          <w:szCs w:val="24"/>
        </w:rPr>
        <w:t xml:space="preserve"> </w:t>
      </w:r>
    </w:p>
    <w:p w14:paraId="658D70E7" w14:textId="2E8543FE" w:rsidR="00B47143" w:rsidRDefault="00B47143" w:rsidP="00B47143">
      <w:pPr>
        <w:rPr>
          <w:rFonts w:asciiTheme="minorHAnsi" w:hAnsiTheme="minorHAnsi"/>
          <w:sz w:val="24"/>
          <w:szCs w:val="24"/>
        </w:rPr>
      </w:pPr>
      <w:r w:rsidRPr="00A50A9E">
        <w:rPr>
          <w:rFonts w:asciiTheme="minorHAnsi" w:hAnsiTheme="minorHAnsi"/>
          <w:sz w:val="24"/>
          <w:szCs w:val="24"/>
        </w:rPr>
        <w:t>Lack of stomach acid also plays an important role in SIBO. Stomach acid production is crucial for gut health. One of the important functions of stomach acid is killing bacteria and fungi before they enter the small intestine. Some people don’t produce enough stomach acid and this increases their risk for SIBO</w:t>
      </w:r>
      <w:r>
        <w:rPr>
          <w:rFonts w:asciiTheme="minorHAnsi" w:hAnsiTheme="minorHAnsi"/>
          <w:sz w:val="24"/>
          <w:szCs w:val="24"/>
        </w:rPr>
        <w:t>.</w:t>
      </w:r>
    </w:p>
    <w:p w14:paraId="7FF59CFE" w14:textId="2B4861BD" w:rsidR="008676BE" w:rsidRDefault="008676BE" w:rsidP="00B47143">
      <w:pPr>
        <w:rPr>
          <w:rFonts w:asciiTheme="minorHAnsi" w:hAnsiTheme="minorHAnsi"/>
          <w:sz w:val="24"/>
          <w:szCs w:val="24"/>
        </w:rPr>
      </w:pPr>
      <w:r>
        <w:rPr>
          <w:rFonts w:asciiTheme="minorHAnsi" w:hAnsiTheme="minorHAnsi"/>
          <w:sz w:val="24"/>
          <w:szCs w:val="24"/>
        </w:rPr>
        <w:t>SIBO has an affect on your immune system</w:t>
      </w:r>
      <w:r w:rsidR="0062308B">
        <w:rPr>
          <w:rFonts w:asciiTheme="minorHAnsi" w:hAnsiTheme="minorHAnsi"/>
          <w:sz w:val="24"/>
          <w:szCs w:val="24"/>
        </w:rPr>
        <w:t>, causes inflammation in the body and impairs nutrient absorption.</w:t>
      </w:r>
    </w:p>
    <w:p w14:paraId="70A9EF9C" w14:textId="77777777" w:rsidR="005A0A72" w:rsidRDefault="005A0A72" w:rsidP="00B47143">
      <w:pPr>
        <w:rPr>
          <w:rFonts w:asciiTheme="minorHAnsi" w:hAnsiTheme="minorHAnsi"/>
          <w:sz w:val="24"/>
          <w:szCs w:val="24"/>
        </w:rPr>
      </w:pPr>
    </w:p>
    <w:p w14:paraId="7E314D84" w14:textId="77777777" w:rsidR="00B47143" w:rsidRDefault="00B47143" w:rsidP="00B47143">
      <w:pPr>
        <w:rPr>
          <w:rFonts w:asciiTheme="minorHAnsi" w:hAnsiTheme="minorHAnsi"/>
          <w:b/>
          <w:bCs/>
          <w:sz w:val="24"/>
          <w:szCs w:val="24"/>
        </w:rPr>
      </w:pPr>
      <w:r w:rsidRPr="00113EE7">
        <w:rPr>
          <w:rFonts w:asciiTheme="minorHAnsi" w:hAnsiTheme="minorHAnsi"/>
          <w:b/>
          <w:bCs/>
          <w:sz w:val="24"/>
          <w:szCs w:val="24"/>
        </w:rPr>
        <w:t>How is it diagnosed?</w:t>
      </w:r>
    </w:p>
    <w:p w14:paraId="4325773D" w14:textId="2A9E8BEF" w:rsidR="00B47143" w:rsidRPr="00113EE7" w:rsidRDefault="00B47143" w:rsidP="00B47143">
      <w:pPr>
        <w:rPr>
          <w:rFonts w:asciiTheme="minorHAnsi" w:hAnsiTheme="minorHAnsi"/>
          <w:sz w:val="24"/>
          <w:szCs w:val="24"/>
        </w:rPr>
      </w:pPr>
      <w:r w:rsidRPr="00113EE7">
        <w:rPr>
          <w:rFonts w:asciiTheme="minorHAnsi" w:hAnsiTheme="minorHAnsi"/>
          <w:sz w:val="24"/>
          <w:szCs w:val="24"/>
        </w:rPr>
        <w:t>SIBO can be diagnosed via a simple, non invasive</w:t>
      </w:r>
      <w:r>
        <w:rPr>
          <w:rFonts w:asciiTheme="minorHAnsi" w:hAnsiTheme="minorHAnsi"/>
          <w:sz w:val="24"/>
          <w:szCs w:val="24"/>
        </w:rPr>
        <w:t xml:space="preserve"> </w:t>
      </w:r>
      <w:r w:rsidRPr="00113EE7">
        <w:rPr>
          <w:rFonts w:asciiTheme="minorHAnsi" w:hAnsiTheme="minorHAnsi"/>
          <w:sz w:val="24"/>
          <w:szCs w:val="24"/>
        </w:rPr>
        <w:t>breath test. Bacterial overgrowth can cause a rise in</w:t>
      </w:r>
      <w:r w:rsidR="005A0A72">
        <w:rPr>
          <w:rFonts w:asciiTheme="minorHAnsi" w:hAnsiTheme="minorHAnsi"/>
          <w:sz w:val="24"/>
          <w:szCs w:val="24"/>
        </w:rPr>
        <w:t xml:space="preserve"> </w:t>
      </w:r>
      <w:r w:rsidRPr="00113EE7">
        <w:rPr>
          <w:rFonts w:asciiTheme="minorHAnsi" w:hAnsiTheme="minorHAnsi"/>
          <w:sz w:val="24"/>
          <w:szCs w:val="24"/>
        </w:rPr>
        <w:t>gases which are not produced by humans. These</w:t>
      </w:r>
      <w:r>
        <w:rPr>
          <w:rFonts w:asciiTheme="minorHAnsi" w:hAnsiTheme="minorHAnsi"/>
          <w:sz w:val="24"/>
          <w:szCs w:val="24"/>
        </w:rPr>
        <w:t xml:space="preserve"> </w:t>
      </w:r>
      <w:r w:rsidRPr="00113EE7">
        <w:rPr>
          <w:rFonts w:asciiTheme="minorHAnsi" w:hAnsiTheme="minorHAnsi"/>
          <w:sz w:val="24"/>
          <w:szCs w:val="24"/>
        </w:rPr>
        <w:t>gases are hydrogen and methane, which diffuse</w:t>
      </w:r>
    </w:p>
    <w:p w14:paraId="0F5C3854" w14:textId="77777777" w:rsidR="00B47143" w:rsidRPr="00113EE7" w:rsidRDefault="00B47143" w:rsidP="00B47143">
      <w:pPr>
        <w:rPr>
          <w:rFonts w:asciiTheme="minorHAnsi" w:hAnsiTheme="minorHAnsi"/>
          <w:sz w:val="24"/>
          <w:szCs w:val="24"/>
        </w:rPr>
      </w:pPr>
      <w:r w:rsidRPr="00113EE7">
        <w:rPr>
          <w:rFonts w:asciiTheme="minorHAnsi" w:hAnsiTheme="minorHAnsi"/>
          <w:sz w:val="24"/>
          <w:szCs w:val="24"/>
        </w:rPr>
        <w:t>from the small intestine into the blood and are carried</w:t>
      </w:r>
      <w:r>
        <w:rPr>
          <w:rFonts w:asciiTheme="minorHAnsi" w:hAnsiTheme="minorHAnsi"/>
          <w:sz w:val="24"/>
          <w:szCs w:val="24"/>
        </w:rPr>
        <w:t xml:space="preserve"> </w:t>
      </w:r>
      <w:r w:rsidRPr="00113EE7">
        <w:rPr>
          <w:rFonts w:asciiTheme="minorHAnsi" w:hAnsiTheme="minorHAnsi"/>
          <w:sz w:val="24"/>
          <w:szCs w:val="24"/>
        </w:rPr>
        <w:t>to the lungs where they are exhaled. By capturing</w:t>
      </w:r>
      <w:r>
        <w:rPr>
          <w:rFonts w:asciiTheme="minorHAnsi" w:hAnsiTheme="minorHAnsi"/>
          <w:sz w:val="24"/>
          <w:szCs w:val="24"/>
        </w:rPr>
        <w:t xml:space="preserve"> </w:t>
      </w:r>
      <w:r w:rsidRPr="00113EE7">
        <w:rPr>
          <w:rFonts w:asciiTheme="minorHAnsi" w:hAnsiTheme="minorHAnsi"/>
          <w:sz w:val="24"/>
          <w:szCs w:val="24"/>
        </w:rPr>
        <w:t>the breath after a specific prep diet, hydrogen and</w:t>
      </w:r>
      <w:r>
        <w:rPr>
          <w:rFonts w:asciiTheme="minorHAnsi" w:hAnsiTheme="minorHAnsi"/>
          <w:sz w:val="24"/>
          <w:szCs w:val="24"/>
        </w:rPr>
        <w:t xml:space="preserve"> </w:t>
      </w:r>
      <w:r w:rsidRPr="00113EE7">
        <w:rPr>
          <w:rFonts w:asciiTheme="minorHAnsi" w:hAnsiTheme="minorHAnsi"/>
          <w:sz w:val="24"/>
          <w:szCs w:val="24"/>
        </w:rPr>
        <w:t>methane gases are easily assessed.</w:t>
      </w:r>
    </w:p>
    <w:p w14:paraId="5FE9A7D6" w14:textId="77777777" w:rsidR="00B47143" w:rsidRPr="00113EE7" w:rsidRDefault="00B47143" w:rsidP="00B47143">
      <w:pPr>
        <w:rPr>
          <w:rFonts w:asciiTheme="minorHAnsi" w:hAnsiTheme="minorHAnsi"/>
          <w:sz w:val="24"/>
          <w:szCs w:val="24"/>
        </w:rPr>
      </w:pPr>
      <w:r w:rsidRPr="00113EE7">
        <w:rPr>
          <w:rFonts w:asciiTheme="minorHAnsi" w:hAnsiTheme="minorHAnsi"/>
          <w:sz w:val="24"/>
          <w:szCs w:val="24"/>
        </w:rPr>
        <w:t>Best of all, the test is conveniently done at home.</w:t>
      </w:r>
    </w:p>
    <w:p w14:paraId="21D894DC" w14:textId="77777777" w:rsidR="00B47143" w:rsidRDefault="00B47143" w:rsidP="00B47143">
      <w:pPr>
        <w:rPr>
          <w:rFonts w:asciiTheme="minorHAnsi" w:hAnsiTheme="minorHAnsi"/>
          <w:sz w:val="24"/>
          <w:szCs w:val="24"/>
        </w:rPr>
      </w:pPr>
    </w:p>
    <w:p w14:paraId="0CD386C7" w14:textId="77777777" w:rsidR="00B47143" w:rsidRPr="009F77C0" w:rsidRDefault="00B47143" w:rsidP="00B47143">
      <w:pPr>
        <w:rPr>
          <w:rFonts w:asciiTheme="minorHAnsi" w:hAnsiTheme="minorHAnsi"/>
          <w:b/>
          <w:bCs/>
          <w:sz w:val="24"/>
          <w:szCs w:val="24"/>
        </w:rPr>
      </w:pPr>
      <w:r w:rsidRPr="009F77C0">
        <w:rPr>
          <w:rFonts w:asciiTheme="minorHAnsi" w:hAnsiTheme="minorHAnsi"/>
          <w:b/>
          <w:bCs/>
          <w:sz w:val="24"/>
          <w:szCs w:val="24"/>
        </w:rPr>
        <w:t>Test Cost</w:t>
      </w:r>
    </w:p>
    <w:p w14:paraId="29E64561" w14:textId="77777777" w:rsidR="00B47143" w:rsidRDefault="00B47143" w:rsidP="00B47143">
      <w:pPr>
        <w:rPr>
          <w:rFonts w:asciiTheme="minorHAnsi" w:hAnsiTheme="minorHAnsi"/>
          <w:sz w:val="24"/>
          <w:szCs w:val="24"/>
        </w:rPr>
      </w:pPr>
      <w:r>
        <w:rPr>
          <w:rFonts w:asciiTheme="minorHAnsi" w:hAnsiTheme="minorHAnsi"/>
          <w:sz w:val="24"/>
          <w:szCs w:val="24"/>
        </w:rPr>
        <w:t>SIBO Advanced Test $299 + shipping cost</w:t>
      </w:r>
    </w:p>
    <w:p w14:paraId="5FB0450E" w14:textId="77777777" w:rsidR="00852E4F" w:rsidRDefault="00852E4F" w:rsidP="00B47143">
      <w:pPr>
        <w:rPr>
          <w:rFonts w:asciiTheme="minorHAnsi" w:hAnsiTheme="minorHAnsi"/>
          <w:sz w:val="24"/>
          <w:szCs w:val="24"/>
        </w:rPr>
      </w:pPr>
    </w:p>
    <w:p w14:paraId="7A96F3B0" w14:textId="169B9D6B" w:rsidR="00A06B56" w:rsidRPr="00A06B56" w:rsidRDefault="00A06B56" w:rsidP="00B47143">
      <w:pPr>
        <w:rPr>
          <w:rFonts w:asciiTheme="minorHAnsi" w:hAnsiTheme="minorHAnsi"/>
          <w:b/>
          <w:bCs/>
          <w:sz w:val="24"/>
          <w:szCs w:val="24"/>
        </w:rPr>
      </w:pPr>
      <w:r w:rsidRPr="00A06B56">
        <w:rPr>
          <w:rFonts w:asciiTheme="minorHAnsi" w:hAnsiTheme="minorHAnsi"/>
          <w:b/>
          <w:bCs/>
          <w:sz w:val="24"/>
          <w:szCs w:val="24"/>
        </w:rPr>
        <w:t>Test Advantages and Disadvantages</w:t>
      </w:r>
    </w:p>
    <w:p w14:paraId="189927C6" w14:textId="06B0A594" w:rsidR="00B47143" w:rsidRDefault="00A06B56" w:rsidP="00E27EC4">
      <w:pPr>
        <w:rPr>
          <w:rFonts w:asciiTheme="minorHAnsi" w:hAnsiTheme="minorHAnsi"/>
          <w:sz w:val="24"/>
          <w:szCs w:val="24"/>
        </w:rPr>
      </w:pPr>
      <w:r>
        <w:rPr>
          <w:rFonts w:asciiTheme="minorHAnsi" w:hAnsiTheme="minorHAnsi"/>
          <w:sz w:val="24"/>
          <w:szCs w:val="24"/>
        </w:rPr>
        <w:t xml:space="preserve">By testing you can be sure that SIBO exists so that the treatment is properly tailored. The treatment requires either antibiotics (which </w:t>
      </w:r>
      <w:r w:rsidR="00FA56D6">
        <w:rPr>
          <w:rFonts w:asciiTheme="minorHAnsi" w:hAnsiTheme="minorHAnsi"/>
          <w:sz w:val="24"/>
          <w:szCs w:val="24"/>
        </w:rPr>
        <w:t xml:space="preserve">aren’t too harsh for the good gut bacteria) or herbal anti-microbials. </w:t>
      </w:r>
      <w:r w:rsidR="00E66B80">
        <w:rPr>
          <w:rFonts w:asciiTheme="minorHAnsi" w:hAnsiTheme="minorHAnsi"/>
          <w:sz w:val="24"/>
          <w:szCs w:val="24"/>
        </w:rPr>
        <w:t>To be able to be given the antibiotics you would need proof that SIBO is there.</w:t>
      </w:r>
    </w:p>
    <w:p w14:paraId="34360DDB" w14:textId="139D2C8A" w:rsidR="00FA56D6" w:rsidRDefault="00FA56D6" w:rsidP="00E27EC4">
      <w:pPr>
        <w:rPr>
          <w:rFonts w:asciiTheme="minorHAnsi" w:hAnsiTheme="minorHAnsi"/>
          <w:sz w:val="24"/>
          <w:szCs w:val="24"/>
        </w:rPr>
      </w:pPr>
      <w:r>
        <w:rPr>
          <w:rFonts w:asciiTheme="minorHAnsi" w:hAnsiTheme="minorHAnsi"/>
          <w:sz w:val="24"/>
          <w:szCs w:val="24"/>
        </w:rPr>
        <w:t xml:space="preserve">The disadvantages of the test are the cost, and it </w:t>
      </w:r>
      <w:r w:rsidR="00D97388">
        <w:rPr>
          <w:rFonts w:asciiTheme="minorHAnsi" w:hAnsiTheme="minorHAnsi"/>
          <w:sz w:val="24"/>
          <w:szCs w:val="24"/>
        </w:rPr>
        <w:t>requires a few clear days so you can do the preparation diet which is quite limited (one day before testing) then the testing (which takes 2 days</w:t>
      </w:r>
      <w:r w:rsidR="000C0C64">
        <w:rPr>
          <w:rFonts w:asciiTheme="minorHAnsi" w:hAnsiTheme="minorHAnsi"/>
          <w:sz w:val="24"/>
          <w:szCs w:val="24"/>
        </w:rPr>
        <w:t xml:space="preserve"> but only 3 hours on each day as you do the breath test every 20mins).</w:t>
      </w:r>
    </w:p>
    <w:p w14:paraId="2633803B" w14:textId="77777777" w:rsidR="0002170E" w:rsidRDefault="0002170E" w:rsidP="00E27EC4">
      <w:pPr>
        <w:rPr>
          <w:rFonts w:asciiTheme="minorHAnsi" w:hAnsiTheme="minorHAnsi"/>
          <w:sz w:val="24"/>
          <w:szCs w:val="24"/>
        </w:rPr>
      </w:pPr>
    </w:p>
    <w:p w14:paraId="73F98386" w14:textId="21F494E1" w:rsidR="0002170E" w:rsidRPr="00501F67" w:rsidRDefault="00501F67" w:rsidP="00E27EC4">
      <w:pPr>
        <w:rPr>
          <w:rFonts w:asciiTheme="minorHAnsi" w:hAnsiTheme="minorHAnsi"/>
          <w:b/>
          <w:bCs/>
          <w:sz w:val="24"/>
          <w:szCs w:val="24"/>
        </w:rPr>
      </w:pPr>
      <w:r w:rsidRPr="00501F67">
        <w:rPr>
          <w:rFonts w:asciiTheme="minorHAnsi" w:hAnsiTheme="minorHAnsi"/>
          <w:b/>
          <w:bCs/>
          <w:sz w:val="24"/>
          <w:szCs w:val="24"/>
        </w:rPr>
        <w:t>If you were found to have SIBO:</w:t>
      </w:r>
    </w:p>
    <w:p w14:paraId="06FD4D30" w14:textId="57AD660B" w:rsidR="00501F67" w:rsidRDefault="00501F67" w:rsidP="00E27EC4">
      <w:pPr>
        <w:rPr>
          <w:rFonts w:asciiTheme="minorHAnsi" w:hAnsiTheme="minorHAnsi"/>
          <w:sz w:val="24"/>
          <w:szCs w:val="24"/>
        </w:rPr>
      </w:pPr>
      <w:r>
        <w:rPr>
          <w:rFonts w:asciiTheme="minorHAnsi" w:hAnsiTheme="minorHAnsi"/>
          <w:sz w:val="24"/>
          <w:szCs w:val="24"/>
        </w:rPr>
        <w:t xml:space="preserve">You can start working on the root cause of a lot of your symptoms. You would undergo a </w:t>
      </w:r>
      <w:r w:rsidR="0067365F">
        <w:rPr>
          <w:rFonts w:asciiTheme="minorHAnsi" w:hAnsiTheme="minorHAnsi"/>
          <w:sz w:val="24"/>
          <w:szCs w:val="24"/>
        </w:rPr>
        <w:t xml:space="preserve">4-6 week plan of antibiotics or herbal anti-microbials to eradicate the bacteria that shouldn’t be in that part of your gut, then concurrently heal the gut so you can reduce bloating and </w:t>
      </w:r>
      <w:r w:rsidR="00620C09">
        <w:rPr>
          <w:rFonts w:asciiTheme="minorHAnsi" w:hAnsiTheme="minorHAnsi"/>
          <w:sz w:val="24"/>
          <w:szCs w:val="24"/>
        </w:rPr>
        <w:t>stop reacting to all foods.</w:t>
      </w:r>
    </w:p>
    <w:p w14:paraId="3E890F6D" w14:textId="77777777" w:rsidR="00EF060E" w:rsidRDefault="00EF060E" w:rsidP="00CF4EA1">
      <w:pPr>
        <w:rPr>
          <w:rFonts w:asciiTheme="minorHAnsi" w:hAnsiTheme="minorHAnsi"/>
          <w:sz w:val="24"/>
          <w:szCs w:val="24"/>
        </w:rPr>
      </w:pPr>
    </w:p>
    <w:p w14:paraId="63C3D078" w14:textId="66D037F7" w:rsidR="003A096F" w:rsidRDefault="00B50365" w:rsidP="00CF4EA1">
      <w:pPr>
        <w:rPr>
          <w:rFonts w:asciiTheme="minorHAnsi" w:hAnsiTheme="minorHAnsi"/>
          <w:sz w:val="24"/>
          <w:szCs w:val="24"/>
        </w:rPr>
      </w:pPr>
      <w:r w:rsidRPr="00F8370A">
        <w:rPr>
          <w:rFonts w:asciiTheme="minorHAnsi" w:hAnsiTheme="minorHAnsi"/>
          <w:b/>
          <w:bCs/>
          <w:sz w:val="24"/>
          <w:szCs w:val="24"/>
        </w:rPr>
        <w:t>Next appointment:</w:t>
      </w:r>
      <w:r>
        <w:rPr>
          <w:rFonts w:asciiTheme="minorHAnsi" w:hAnsiTheme="minorHAnsi"/>
          <w:sz w:val="24"/>
          <w:szCs w:val="24"/>
        </w:rPr>
        <w:t xml:space="preserve"> </w:t>
      </w:r>
      <w:r w:rsidR="00F8370A">
        <w:rPr>
          <w:rFonts w:asciiTheme="minorHAnsi" w:hAnsiTheme="minorHAnsi"/>
          <w:sz w:val="24"/>
          <w:szCs w:val="24"/>
        </w:rPr>
        <w:t xml:space="preserve">I’d advise a </w:t>
      </w:r>
      <w:r>
        <w:rPr>
          <w:rFonts w:asciiTheme="minorHAnsi" w:hAnsiTheme="minorHAnsi"/>
          <w:sz w:val="24"/>
          <w:szCs w:val="24"/>
        </w:rPr>
        <w:t xml:space="preserve">follow-up </w:t>
      </w:r>
      <w:r w:rsidR="00F8370A">
        <w:rPr>
          <w:rFonts w:asciiTheme="minorHAnsi" w:hAnsiTheme="minorHAnsi"/>
          <w:sz w:val="24"/>
          <w:szCs w:val="24"/>
        </w:rPr>
        <w:t>after your stool test.</w:t>
      </w:r>
    </w:p>
    <w:p w14:paraId="3E890F7A" w14:textId="23B70E1E" w:rsidR="00023B42" w:rsidRPr="00F8370A" w:rsidRDefault="00023B42">
      <w:pPr>
        <w:rPr>
          <w:rFonts w:asciiTheme="minorHAnsi" w:hAnsiTheme="minorHAnsi"/>
          <w:b/>
          <w:sz w:val="24"/>
          <w:szCs w:val="24"/>
        </w:rPr>
      </w:pPr>
    </w:p>
    <w:sectPr w:rsidR="00023B42" w:rsidRPr="00F8370A" w:rsidSect="00C73C9B">
      <w:headerReference w:type="default" r:id="rId8"/>
      <w:pgSz w:w="12240" w:h="15840"/>
      <w:pgMar w:top="1077" w:right="1134" w:bottom="1077"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62821" w14:textId="77777777" w:rsidR="00D91A3F" w:rsidRDefault="00D91A3F">
      <w:pPr>
        <w:spacing w:line="240" w:lineRule="auto"/>
      </w:pPr>
      <w:r>
        <w:separator/>
      </w:r>
    </w:p>
  </w:endnote>
  <w:endnote w:type="continuationSeparator" w:id="0">
    <w:p w14:paraId="10E84785" w14:textId="77777777" w:rsidR="00D91A3F" w:rsidRDefault="00D91A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altName w:val="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7A0D8" w14:textId="77777777" w:rsidR="00D91A3F" w:rsidRDefault="00D91A3F">
      <w:pPr>
        <w:spacing w:line="240" w:lineRule="auto"/>
      </w:pPr>
      <w:r>
        <w:separator/>
      </w:r>
    </w:p>
  </w:footnote>
  <w:footnote w:type="continuationSeparator" w:id="0">
    <w:p w14:paraId="1184F536" w14:textId="77777777" w:rsidR="00D91A3F" w:rsidRDefault="00D91A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90F7F" w14:textId="77777777" w:rsidR="00852C47" w:rsidRDefault="00091F96">
    <w:pPr>
      <w:ind w:left="-585"/>
    </w:pPr>
    <w:r>
      <w:rPr>
        <w:noProof/>
        <w:lang w:val="en-US" w:eastAsia="en-US"/>
      </w:rPr>
      <w:drawing>
        <wp:anchor distT="0" distB="0" distL="114300" distR="114300" simplePos="0" relativeHeight="251658240" behindDoc="1" locked="0" layoutInCell="1" allowOverlap="1" wp14:anchorId="3E890F88" wp14:editId="3E890F89">
          <wp:simplePos x="0" y="0"/>
          <wp:positionH relativeFrom="column">
            <wp:posOffset>4142133</wp:posOffset>
          </wp:positionH>
          <wp:positionV relativeFrom="paragraph">
            <wp:posOffset>-361839</wp:posOffset>
          </wp:positionV>
          <wp:extent cx="2011045" cy="1097280"/>
          <wp:effectExtent l="0" t="0" r="8255" b="7620"/>
          <wp:wrapTight wrapText="bothSides">
            <wp:wrapPolygon edited="0">
              <wp:start x="0" y="0"/>
              <wp:lineTo x="0" y="21375"/>
              <wp:lineTo x="21484" y="21375"/>
              <wp:lineTo x="214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PN-logos-print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1045" cy="1097280"/>
                  </a:xfrm>
                  <a:prstGeom prst="rect">
                    <a:avLst/>
                  </a:prstGeom>
                </pic:spPr>
              </pic:pic>
            </a:graphicData>
          </a:graphic>
          <wp14:sizeRelH relativeFrom="page">
            <wp14:pctWidth>0</wp14:pctWidth>
          </wp14:sizeRelH>
          <wp14:sizeRelV relativeFrom="page">
            <wp14:pctHeight>0</wp14:pctHeight>
          </wp14:sizeRelV>
        </wp:anchor>
      </w:drawing>
    </w:r>
  </w:p>
  <w:p w14:paraId="3E890F80" w14:textId="77777777" w:rsidR="00852C47" w:rsidRDefault="00852C47">
    <w:pPr>
      <w:ind w:left="-585"/>
      <w:jc w:val="right"/>
    </w:pPr>
    <w:r>
      <w:t xml:space="preserve"> </w:t>
    </w:r>
  </w:p>
  <w:p w14:paraId="3E890F81" w14:textId="77777777" w:rsidR="004B366A" w:rsidRDefault="00852C47" w:rsidP="004B366A">
    <w:pPr>
      <w:ind w:left="-585"/>
      <w:jc w:val="right"/>
    </w:pPr>
    <w:r>
      <w:t xml:space="preserve"> </w:t>
    </w:r>
  </w:p>
  <w:p w14:paraId="3E890F82" w14:textId="77777777" w:rsidR="00091F96" w:rsidRDefault="00091F96" w:rsidP="00A55E4D">
    <w:pPr>
      <w:ind w:left="-585" w:right="480"/>
      <w:jc w:val="right"/>
      <w:rPr>
        <w:rFonts w:ascii="Century Gothic" w:hAnsi="Century Gothic"/>
        <w:sz w:val="24"/>
      </w:rPr>
    </w:pPr>
  </w:p>
  <w:p w14:paraId="3E890F83" w14:textId="77777777" w:rsidR="00852C47" w:rsidRPr="004B366A" w:rsidRDefault="004B366A" w:rsidP="004B366A">
    <w:pPr>
      <w:ind w:left="-585"/>
      <w:jc w:val="right"/>
      <w:rPr>
        <w:rFonts w:ascii="Century Gothic" w:hAnsi="Century Gothic"/>
        <w:sz w:val="24"/>
      </w:rPr>
    </w:pPr>
    <w:r w:rsidRPr="004B366A">
      <w:rPr>
        <w:rFonts w:ascii="Century Gothic" w:hAnsi="Century Gothic"/>
        <w:sz w:val="24"/>
      </w:rPr>
      <w:t xml:space="preserve">Mel Bald </w:t>
    </w:r>
  </w:p>
  <w:p w14:paraId="3E890F84" w14:textId="77777777" w:rsidR="00852C47" w:rsidRDefault="004B366A" w:rsidP="004B366A">
    <w:pPr>
      <w:ind w:left="-585"/>
      <w:jc w:val="right"/>
      <w:rPr>
        <w:rFonts w:ascii="Century Gothic" w:hAnsi="Century Gothic"/>
        <w:sz w:val="24"/>
      </w:rPr>
    </w:pPr>
    <w:r w:rsidRPr="004B366A">
      <w:rPr>
        <w:rFonts w:ascii="Century Gothic" w:hAnsi="Century Gothic"/>
        <w:sz w:val="24"/>
      </w:rPr>
      <w:t>Nutritionist</w:t>
    </w:r>
  </w:p>
  <w:p w14:paraId="3E890F86" w14:textId="5B1431AB" w:rsidR="00852C47" w:rsidRPr="00A55E4D" w:rsidRDefault="004B366A" w:rsidP="00A55E4D">
    <w:pPr>
      <w:ind w:left="-585"/>
      <w:jc w:val="right"/>
      <w:rPr>
        <w:rFonts w:ascii="Century Gothic" w:hAnsi="Century Gothic"/>
        <w:sz w:val="18"/>
      </w:rPr>
    </w:pPr>
    <w:r w:rsidRPr="004B366A">
      <w:rPr>
        <w:rFonts w:ascii="Century Gothic" w:hAnsi="Century Gothic"/>
        <w:sz w:val="20"/>
      </w:rPr>
      <w:t>www.thepassionatenutritionist.com.au</w:t>
    </w:r>
  </w:p>
  <w:p w14:paraId="3E890F87" w14:textId="77777777" w:rsidR="00852C47" w:rsidRPr="004B366A" w:rsidRDefault="004B366A" w:rsidP="004B366A">
    <w:pPr>
      <w:ind w:left="-585"/>
      <w:jc w:val="right"/>
      <w:rPr>
        <w:rFonts w:ascii="Century Gothic" w:hAnsi="Century Gothic"/>
      </w:rPr>
    </w:pPr>
    <w:r w:rsidRPr="004B366A">
      <w:rPr>
        <w:rFonts w:ascii="Century Gothic" w:hAnsi="Century Gothic"/>
        <w:sz w:val="20"/>
      </w:rPr>
      <w:t xml:space="preserve">    Phone: </w:t>
    </w:r>
    <w:r>
      <w:rPr>
        <w:rFonts w:ascii="Century Gothic" w:hAnsi="Century Gothic"/>
        <w:sz w:val="20"/>
      </w:rPr>
      <w:t>0417 110 672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86188"/>
    <w:multiLevelType w:val="multilevel"/>
    <w:tmpl w:val="C282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1B6BD1"/>
    <w:multiLevelType w:val="hybridMultilevel"/>
    <w:tmpl w:val="C8481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B46EA"/>
    <w:multiLevelType w:val="hybridMultilevel"/>
    <w:tmpl w:val="900A4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2502F"/>
    <w:multiLevelType w:val="hybridMultilevel"/>
    <w:tmpl w:val="979CBCF4"/>
    <w:lvl w:ilvl="0" w:tplc="9536C5E6">
      <w:numFmt w:val="bullet"/>
      <w:lvlText w:val=""/>
      <w:lvlJc w:val="left"/>
      <w:pPr>
        <w:ind w:left="72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630383"/>
    <w:multiLevelType w:val="hybridMultilevel"/>
    <w:tmpl w:val="E1B22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8F4881"/>
    <w:multiLevelType w:val="hybridMultilevel"/>
    <w:tmpl w:val="931E52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5DD7ED8"/>
    <w:multiLevelType w:val="hybridMultilevel"/>
    <w:tmpl w:val="DA347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4E2A70"/>
    <w:multiLevelType w:val="hybridMultilevel"/>
    <w:tmpl w:val="4FC6E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3524C"/>
    <w:multiLevelType w:val="hybridMultilevel"/>
    <w:tmpl w:val="C366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9555E"/>
    <w:multiLevelType w:val="hybridMultilevel"/>
    <w:tmpl w:val="8C24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9E4C0C"/>
    <w:multiLevelType w:val="hybridMultilevel"/>
    <w:tmpl w:val="FCA4C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62596C"/>
    <w:multiLevelType w:val="hybridMultilevel"/>
    <w:tmpl w:val="946C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FE0C8A"/>
    <w:multiLevelType w:val="multilevel"/>
    <w:tmpl w:val="8F9CBA6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3" w15:restartNumberingAfterBreak="0">
    <w:nsid w:val="28B8615A"/>
    <w:multiLevelType w:val="hybridMultilevel"/>
    <w:tmpl w:val="196A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C45025"/>
    <w:multiLevelType w:val="hybridMultilevel"/>
    <w:tmpl w:val="D75ED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7E1340"/>
    <w:multiLevelType w:val="hybridMultilevel"/>
    <w:tmpl w:val="470AB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1773FC"/>
    <w:multiLevelType w:val="hybridMultilevel"/>
    <w:tmpl w:val="DFFC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142DF9"/>
    <w:multiLevelType w:val="multilevel"/>
    <w:tmpl w:val="BA5C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4D0313"/>
    <w:multiLevelType w:val="hybridMultilevel"/>
    <w:tmpl w:val="6408F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064B12"/>
    <w:multiLevelType w:val="hybridMultilevel"/>
    <w:tmpl w:val="81B68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F06FE2"/>
    <w:multiLevelType w:val="hybridMultilevel"/>
    <w:tmpl w:val="F3FCC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296C69"/>
    <w:multiLevelType w:val="hybridMultilevel"/>
    <w:tmpl w:val="8BF4B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AD4624"/>
    <w:multiLevelType w:val="hybridMultilevel"/>
    <w:tmpl w:val="16B8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E72DCE"/>
    <w:multiLevelType w:val="hybridMultilevel"/>
    <w:tmpl w:val="088C1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FA675A"/>
    <w:multiLevelType w:val="hybridMultilevel"/>
    <w:tmpl w:val="4D6C94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7513DD1"/>
    <w:multiLevelType w:val="hybridMultilevel"/>
    <w:tmpl w:val="0AA81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8A4945"/>
    <w:multiLevelType w:val="multilevel"/>
    <w:tmpl w:val="5462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F84C04"/>
    <w:multiLevelType w:val="hybridMultilevel"/>
    <w:tmpl w:val="DF78B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2A4E57"/>
    <w:multiLevelType w:val="hybridMultilevel"/>
    <w:tmpl w:val="6A8C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340F53"/>
    <w:multiLevelType w:val="hybridMultilevel"/>
    <w:tmpl w:val="9BCA1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195F59"/>
    <w:multiLevelType w:val="hybridMultilevel"/>
    <w:tmpl w:val="5182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721B3C"/>
    <w:multiLevelType w:val="hybridMultilevel"/>
    <w:tmpl w:val="1A2C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E95530"/>
    <w:multiLevelType w:val="hybridMultilevel"/>
    <w:tmpl w:val="A1524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8E3D47"/>
    <w:multiLevelType w:val="hybridMultilevel"/>
    <w:tmpl w:val="63D44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755AF1"/>
    <w:multiLevelType w:val="hybridMultilevel"/>
    <w:tmpl w:val="21C00838"/>
    <w:lvl w:ilvl="0" w:tplc="9536C5E6">
      <w:numFmt w:val="bullet"/>
      <w:lvlText w:val=""/>
      <w:lvlJc w:val="left"/>
      <w:pPr>
        <w:ind w:left="72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76705C"/>
    <w:multiLevelType w:val="hybridMultilevel"/>
    <w:tmpl w:val="A29843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42D644E"/>
    <w:multiLevelType w:val="hybridMultilevel"/>
    <w:tmpl w:val="5FEC67C8"/>
    <w:lvl w:ilvl="0" w:tplc="E8D4B25E">
      <w:start w:val="1"/>
      <w:numFmt w:val="bullet"/>
      <w:lvlText w:val="→"/>
      <w:lvlJc w:val="left"/>
      <w:pPr>
        <w:ind w:left="2160" w:hanging="360"/>
      </w:pPr>
      <w:rPr>
        <w:rFonts w:ascii="Calibri" w:hAnsi="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655E084F"/>
    <w:multiLevelType w:val="hybridMultilevel"/>
    <w:tmpl w:val="FBE2B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C50290"/>
    <w:multiLevelType w:val="hybridMultilevel"/>
    <w:tmpl w:val="FD6A65D0"/>
    <w:lvl w:ilvl="0" w:tplc="E8D4B25E">
      <w:start w:val="1"/>
      <w:numFmt w:val="bullet"/>
      <w:lvlText w:val="→"/>
      <w:lvlJc w:val="left"/>
      <w:pPr>
        <w:ind w:left="2160" w:hanging="360"/>
      </w:pPr>
      <w:rPr>
        <w:rFonts w:ascii="Calibri" w:hAnsi="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6AE939E1"/>
    <w:multiLevelType w:val="hybridMultilevel"/>
    <w:tmpl w:val="4AC0F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733BC5"/>
    <w:multiLevelType w:val="multilevel"/>
    <w:tmpl w:val="47307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E97DF1"/>
    <w:multiLevelType w:val="hybridMultilevel"/>
    <w:tmpl w:val="0314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3E0E43"/>
    <w:multiLevelType w:val="hybridMultilevel"/>
    <w:tmpl w:val="82C89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C37012"/>
    <w:multiLevelType w:val="multilevel"/>
    <w:tmpl w:val="71E60C4E"/>
    <w:lvl w:ilvl="0">
      <w:start w:val="1"/>
      <w:numFmt w:val="bullet"/>
      <w:lvlText w:val=""/>
      <w:lvlJc w:val="left"/>
      <w:pPr>
        <w:tabs>
          <w:tab w:val="num" w:pos="840"/>
        </w:tabs>
        <w:ind w:left="840" w:hanging="360"/>
      </w:pPr>
      <w:rPr>
        <w:rFonts w:ascii="Symbol" w:hAnsi="Symbol" w:hint="default"/>
        <w:sz w:val="20"/>
      </w:rPr>
    </w:lvl>
    <w:lvl w:ilvl="1" w:tentative="1">
      <w:start w:val="1"/>
      <w:numFmt w:val="bullet"/>
      <w:lvlText w:val="o"/>
      <w:lvlJc w:val="left"/>
      <w:pPr>
        <w:tabs>
          <w:tab w:val="num" w:pos="1560"/>
        </w:tabs>
        <w:ind w:left="1560" w:hanging="360"/>
      </w:pPr>
      <w:rPr>
        <w:rFonts w:ascii="Courier New" w:hAnsi="Courier New" w:hint="default"/>
        <w:sz w:val="20"/>
      </w:rPr>
    </w:lvl>
    <w:lvl w:ilvl="2" w:tentative="1">
      <w:start w:val="1"/>
      <w:numFmt w:val="bullet"/>
      <w:lvlText w:val=""/>
      <w:lvlJc w:val="left"/>
      <w:pPr>
        <w:tabs>
          <w:tab w:val="num" w:pos="2280"/>
        </w:tabs>
        <w:ind w:left="2280" w:hanging="360"/>
      </w:pPr>
      <w:rPr>
        <w:rFonts w:ascii="Wingdings" w:hAnsi="Wingdings" w:hint="default"/>
        <w:sz w:val="20"/>
      </w:rPr>
    </w:lvl>
    <w:lvl w:ilvl="3" w:tentative="1">
      <w:start w:val="1"/>
      <w:numFmt w:val="bullet"/>
      <w:lvlText w:val=""/>
      <w:lvlJc w:val="left"/>
      <w:pPr>
        <w:tabs>
          <w:tab w:val="num" w:pos="3000"/>
        </w:tabs>
        <w:ind w:left="3000" w:hanging="360"/>
      </w:pPr>
      <w:rPr>
        <w:rFonts w:ascii="Wingdings" w:hAnsi="Wingdings" w:hint="default"/>
        <w:sz w:val="20"/>
      </w:rPr>
    </w:lvl>
    <w:lvl w:ilvl="4" w:tentative="1">
      <w:start w:val="1"/>
      <w:numFmt w:val="bullet"/>
      <w:lvlText w:val=""/>
      <w:lvlJc w:val="left"/>
      <w:pPr>
        <w:tabs>
          <w:tab w:val="num" w:pos="3720"/>
        </w:tabs>
        <w:ind w:left="3720" w:hanging="360"/>
      </w:pPr>
      <w:rPr>
        <w:rFonts w:ascii="Wingdings" w:hAnsi="Wingdings" w:hint="default"/>
        <w:sz w:val="20"/>
      </w:rPr>
    </w:lvl>
    <w:lvl w:ilvl="5" w:tentative="1">
      <w:start w:val="1"/>
      <w:numFmt w:val="bullet"/>
      <w:lvlText w:val=""/>
      <w:lvlJc w:val="left"/>
      <w:pPr>
        <w:tabs>
          <w:tab w:val="num" w:pos="4440"/>
        </w:tabs>
        <w:ind w:left="4440" w:hanging="360"/>
      </w:pPr>
      <w:rPr>
        <w:rFonts w:ascii="Wingdings" w:hAnsi="Wingdings" w:hint="default"/>
        <w:sz w:val="20"/>
      </w:rPr>
    </w:lvl>
    <w:lvl w:ilvl="6" w:tentative="1">
      <w:start w:val="1"/>
      <w:numFmt w:val="bullet"/>
      <w:lvlText w:val=""/>
      <w:lvlJc w:val="left"/>
      <w:pPr>
        <w:tabs>
          <w:tab w:val="num" w:pos="5160"/>
        </w:tabs>
        <w:ind w:left="5160" w:hanging="360"/>
      </w:pPr>
      <w:rPr>
        <w:rFonts w:ascii="Wingdings" w:hAnsi="Wingdings" w:hint="default"/>
        <w:sz w:val="20"/>
      </w:rPr>
    </w:lvl>
    <w:lvl w:ilvl="7" w:tentative="1">
      <w:start w:val="1"/>
      <w:numFmt w:val="bullet"/>
      <w:lvlText w:val=""/>
      <w:lvlJc w:val="left"/>
      <w:pPr>
        <w:tabs>
          <w:tab w:val="num" w:pos="5880"/>
        </w:tabs>
        <w:ind w:left="5880" w:hanging="360"/>
      </w:pPr>
      <w:rPr>
        <w:rFonts w:ascii="Wingdings" w:hAnsi="Wingdings" w:hint="default"/>
        <w:sz w:val="20"/>
      </w:rPr>
    </w:lvl>
    <w:lvl w:ilvl="8" w:tentative="1">
      <w:start w:val="1"/>
      <w:numFmt w:val="bullet"/>
      <w:lvlText w:val=""/>
      <w:lvlJc w:val="left"/>
      <w:pPr>
        <w:tabs>
          <w:tab w:val="num" w:pos="6600"/>
        </w:tabs>
        <w:ind w:left="6600" w:hanging="360"/>
      </w:pPr>
      <w:rPr>
        <w:rFonts w:ascii="Wingdings" w:hAnsi="Wingdings" w:hint="default"/>
        <w:sz w:val="20"/>
      </w:rPr>
    </w:lvl>
  </w:abstractNum>
  <w:abstractNum w:abstractNumId="44" w15:restartNumberingAfterBreak="0">
    <w:nsid w:val="75DB24C5"/>
    <w:multiLevelType w:val="multilevel"/>
    <w:tmpl w:val="B81E0494"/>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5" w15:restartNumberingAfterBreak="0">
    <w:nsid w:val="761E33BB"/>
    <w:multiLevelType w:val="hybridMultilevel"/>
    <w:tmpl w:val="F7308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D47FD3"/>
    <w:multiLevelType w:val="hybridMultilevel"/>
    <w:tmpl w:val="119E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2E1974"/>
    <w:multiLevelType w:val="hybridMultilevel"/>
    <w:tmpl w:val="5A48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1925479">
    <w:abstractNumId w:val="6"/>
  </w:num>
  <w:num w:numId="2" w16cid:durableId="524641158">
    <w:abstractNumId w:val="5"/>
  </w:num>
  <w:num w:numId="3" w16cid:durableId="1795172767">
    <w:abstractNumId w:val="30"/>
  </w:num>
  <w:num w:numId="4" w16cid:durableId="1825395522">
    <w:abstractNumId w:val="13"/>
  </w:num>
  <w:num w:numId="5" w16cid:durableId="1626084639">
    <w:abstractNumId w:val="42"/>
  </w:num>
  <w:num w:numId="6" w16cid:durableId="170880315">
    <w:abstractNumId w:val="37"/>
  </w:num>
  <w:num w:numId="7" w16cid:durableId="1585215034">
    <w:abstractNumId w:val="4"/>
  </w:num>
  <w:num w:numId="8" w16cid:durableId="2119106930">
    <w:abstractNumId w:val="11"/>
  </w:num>
  <w:num w:numId="9" w16cid:durableId="1776829172">
    <w:abstractNumId w:val="14"/>
  </w:num>
  <w:num w:numId="10" w16cid:durableId="1078134078">
    <w:abstractNumId w:val="15"/>
  </w:num>
  <w:num w:numId="11" w16cid:durableId="1401752796">
    <w:abstractNumId w:val="45"/>
  </w:num>
  <w:num w:numId="12" w16cid:durableId="563564770">
    <w:abstractNumId w:val="19"/>
  </w:num>
  <w:num w:numId="13" w16cid:durableId="2000695293">
    <w:abstractNumId w:val="41"/>
  </w:num>
  <w:num w:numId="14" w16cid:durableId="1957560539">
    <w:abstractNumId w:val="12"/>
  </w:num>
  <w:num w:numId="15" w16cid:durableId="323897175">
    <w:abstractNumId w:val="47"/>
  </w:num>
  <w:num w:numId="16" w16cid:durableId="1880630479">
    <w:abstractNumId w:val="18"/>
  </w:num>
  <w:num w:numId="17" w16cid:durableId="1800487933">
    <w:abstractNumId w:val="16"/>
  </w:num>
  <w:num w:numId="18" w16cid:durableId="1908497492">
    <w:abstractNumId w:val="20"/>
  </w:num>
  <w:num w:numId="19" w16cid:durableId="490995949">
    <w:abstractNumId w:val="28"/>
  </w:num>
  <w:num w:numId="20" w16cid:durableId="621572590">
    <w:abstractNumId w:val="32"/>
  </w:num>
  <w:num w:numId="21" w16cid:durableId="28840171">
    <w:abstractNumId w:val="1"/>
  </w:num>
  <w:num w:numId="22" w16cid:durableId="1959526674">
    <w:abstractNumId w:val="33"/>
  </w:num>
  <w:num w:numId="23" w16cid:durableId="1323049345">
    <w:abstractNumId w:val="36"/>
  </w:num>
  <w:num w:numId="24" w16cid:durableId="386613621">
    <w:abstractNumId w:val="22"/>
  </w:num>
  <w:num w:numId="25" w16cid:durableId="1104426661">
    <w:abstractNumId w:val="38"/>
  </w:num>
  <w:num w:numId="26" w16cid:durableId="1898977305">
    <w:abstractNumId w:val="44"/>
  </w:num>
  <w:num w:numId="27" w16cid:durableId="1289556665">
    <w:abstractNumId w:val="43"/>
  </w:num>
  <w:num w:numId="28" w16cid:durableId="817067602">
    <w:abstractNumId w:val="46"/>
  </w:num>
  <w:num w:numId="29" w16cid:durableId="1409693006">
    <w:abstractNumId w:val="39"/>
  </w:num>
  <w:num w:numId="30" w16cid:durableId="359596302">
    <w:abstractNumId w:val="10"/>
  </w:num>
  <w:num w:numId="31" w16cid:durableId="742065133">
    <w:abstractNumId w:val="2"/>
  </w:num>
  <w:num w:numId="32" w16cid:durableId="1866941001">
    <w:abstractNumId w:val="40"/>
  </w:num>
  <w:num w:numId="33" w16cid:durableId="90399215">
    <w:abstractNumId w:val="26"/>
  </w:num>
  <w:num w:numId="34" w16cid:durableId="1679500418">
    <w:abstractNumId w:val="23"/>
  </w:num>
  <w:num w:numId="35" w16cid:durableId="63837413">
    <w:abstractNumId w:val="17"/>
  </w:num>
  <w:num w:numId="36" w16cid:durableId="56251274">
    <w:abstractNumId w:val="8"/>
  </w:num>
  <w:num w:numId="37" w16cid:durableId="446580778">
    <w:abstractNumId w:val="21"/>
  </w:num>
  <w:num w:numId="38" w16cid:durableId="1980918332">
    <w:abstractNumId w:val="25"/>
  </w:num>
  <w:num w:numId="39" w16cid:durableId="1832792756">
    <w:abstractNumId w:val="9"/>
  </w:num>
  <w:num w:numId="40" w16cid:durableId="1298607316">
    <w:abstractNumId w:val="31"/>
  </w:num>
  <w:num w:numId="41" w16cid:durableId="1958290922">
    <w:abstractNumId w:val="27"/>
  </w:num>
  <w:num w:numId="42" w16cid:durableId="1373656307">
    <w:abstractNumId w:val="24"/>
  </w:num>
  <w:num w:numId="43" w16cid:durableId="93598632">
    <w:abstractNumId w:val="35"/>
  </w:num>
  <w:num w:numId="44" w16cid:durableId="1451242110">
    <w:abstractNumId w:val="3"/>
  </w:num>
  <w:num w:numId="45" w16cid:durableId="1402556928">
    <w:abstractNumId w:val="0"/>
  </w:num>
  <w:num w:numId="46" w16cid:durableId="1987590179">
    <w:abstractNumId w:val="34"/>
  </w:num>
  <w:num w:numId="47" w16cid:durableId="801925142">
    <w:abstractNumId w:val="29"/>
  </w:num>
  <w:num w:numId="48" w16cid:durableId="9009467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96A"/>
    <w:rsid w:val="000006FC"/>
    <w:rsid w:val="00004D66"/>
    <w:rsid w:val="00013D78"/>
    <w:rsid w:val="0001739D"/>
    <w:rsid w:val="0002170E"/>
    <w:rsid w:val="00023B42"/>
    <w:rsid w:val="00034172"/>
    <w:rsid w:val="00034620"/>
    <w:rsid w:val="00036CAD"/>
    <w:rsid w:val="00040C8D"/>
    <w:rsid w:val="000418DC"/>
    <w:rsid w:val="000507A0"/>
    <w:rsid w:val="00053856"/>
    <w:rsid w:val="00056A09"/>
    <w:rsid w:val="000701B0"/>
    <w:rsid w:val="00075D1A"/>
    <w:rsid w:val="00081A93"/>
    <w:rsid w:val="00091F96"/>
    <w:rsid w:val="000933C5"/>
    <w:rsid w:val="000A4014"/>
    <w:rsid w:val="000A61F7"/>
    <w:rsid w:val="000B0B9E"/>
    <w:rsid w:val="000B396A"/>
    <w:rsid w:val="000C0C64"/>
    <w:rsid w:val="000C24EB"/>
    <w:rsid w:val="000E34FD"/>
    <w:rsid w:val="000F0875"/>
    <w:rsid w:val="00101E76"/>
    <w:rsid w:val="001077D7"/>
    <w:rsid w:val="00115578"/>
    <w:rsid w:val="00122551"/>
    <w:rsid w:val="001437A4"/>
    <w:rsid w:val="001560F6"/>
    <w:rsid w:val="001573F5"/>
    <w:rsid w:val="00163A4D"/>
    <w:rsid w:val="001879EE"/>
    <w:rsid w:val="00192EBD"/>
    <w:rsid w:val="001A37E1"/>
    <w:rsid w:val="001A5D4B"/>
    <w:rsid w:val="001B41B8"/>
    <w:rsid w:val="001B7981"/>
    <w:rsid w:val="001D3B9F"/>
    <w:rsid w:val="001E477C"/>
    <w:rsid w:val="001E5D2A"/>
    <w:rsid w:val="001F1CFC"/>
    <w:rsid w:val="001F687B"/>
    <w:rsid w:val="001F7D27"/>
    <w:rsid w:val="00200821"/>
    <w:rsid w:val="00210DF2"/>
    <w:rsid w:val="00230D59"/>
    <w:rsid w:val="0025279E"/>
    <w:rsid w:val="00263E80"/>
    <w:rsid w:val="00270109"/>
    <w:rsid w:val="00277377"/>
    <w:rsid w:val="0029071E"/>
    <w:rsid w:val="00291298"/>
    <w:rsid w:val="002C187B"/>
    <w:rsid w:val="002C496F"/>
    <w:rsid w:val="002D1C37"/>
    <w:rsid w:val="002D5442"/>
    <w:rsid w:val="002D5CF7"/>
    <w:rsid w:val="002E10F5"/>
    <w:rsid w:val="002E53D7"/>
    <w:rsid w:val="002F3374"/>
    <w:rsid w:val="002F7495"/>
    <w:rsid w:val="0030294A"/>
    <w:rsid w:val="00313F63"/>
    <w:rsid w:val="00314B6E"/>
    <w:rsid w:val="003249F8"/>
    <w:rsid w:val="00324CCA"/>
    <w:rsid w:val="00326098"/>
    <w:rsid w:val="00336575"/>
    <w:rsid w:val="00341D08"/>
    <w:rsid w:val="00350278"/>
    <w:rsid w:val="0036618F"/>
    <w:rsid w:val="003942EC"/>
    <w:rsid w:val="003A096F"/>
    <w:rsid w:val="003A184A"/>
    <w:rsid w:val="003A4C90"/>
    <w:rsid w:val="003B27A1"/>
    <w:rsid w:val="003B3842"/>
    <w:rsid w:val="003C14CE"/>
    <w:rsid w:val="003E1ABC"/>
    <w:rsid w:val="003E447D"/>
    <w:rsid w:val="003E44A8"/>
    <w:rsid w:val="003E4BD3"/>
    <w:rsid w:val="003F1796"/>
    <w:rsid w:val="003F48C2"/>
    <w:rsid w:val="003F7872"/>
    <w:rsid w:val="00401F23"/>
    <w:rsid w:val="00407D02"/>
    <w:rsid w:val="00416352"/>
    <w:rsid w:val="0042081A"/>
    <w:rsid w:val="00433A6C"/>
    <w:rsid w:val="004345A3"/>
    <w:rsid w:val="00442C53"/>
    <w:rsid w:val="0044535E"/>
    <w:rsid w:val="004475C6"/>
    <w:rsid w:val="004503B6"/>
    <w:rsid w:val="00456C4B"/>
    <w:rsid w:val="00466F1A"/>
    <w:rsid w:val="00471EE7"/>
    <w:rsid w:val="0047338F"/>
    <w:rsid w:val="004772AF"/>
    <w:rsid w:val="00482C6D"/>
    <w:rsid w:val="00483389"/>
    <w:rsid w:val="0048643D"/>
    <w:rsid w:val="0049756C"/>
    <w:rsid w:val="004A3E02"/>
    <w:rsid w:val="004A6CA4"/>
    <w:rsid w:val="004B366A"/>
    <w:rsid w:val="004C5316"/>
    <w:rsid w:val="004C6740"/>
    <w:rsid w:val="004D1B5E"/>
    <w:rsid w:val="00501F67"/>
    <w:rsid w:val="005039B7"/>
    <w:rsid w:val="00503AB2"/>
    <w:rsid w:val="0050501A"/>
    <w:rsid w:val="00505503"/>
    <w:rsid w:val="0051353E"/>
    <w:rsid w:val="00514CB1"/>
    <w:rsid w:val="00517C8F"/>
    <w:rsid w:val="00521224"/>
    <w:rsid w:val="00521B49"/>
    <w:rsid w:val="00530668"/>
    <w:rsid w:val="00531250"/>
    <w:rsid w:val="00535530"/>
    <w:rsid w:val="00542111"/>
    <w:rsid w:val="0055222E"/>
    <w:rsid w:val="00553DBA"/>
    <w:rsid w:val="00557DFA"/>
    <w:rsid w:val="005617AA"/>
    <w:rsid w:val="005660A0"/>
    <w:rsid w:val="005700B7"/>
    <w:rsid w:val="00570BA1"/>
    <w:rsid w:val="005715EF"/>
    <w:rsid w:val="00576300"/>
    <w:rsid w:val="00584E22"/>
    <w:rsid w:val="005850F1"/>
    <w:rsid w:val="00594160"/>
    <w:rsid w:val="00594B18"/>
    <w:rsid w:val="00596B3A"/>
    <w:rsid w:val="005A0A72"/>
    <w:rsid w:val="005B4F82"/>
    <w:rsid w:val="005B65E0"/>
    <w:rsid w:val="005B7FE2"/>
    <w:rsid w:val="005C1B2C"/>
    <w:rsid w:val="005C5DC1"/>
    <w:rsid w:val="005C67F6"/>
    <w:rsid w:val="005D0151"/>
    <w:rsid w:val="005D1627"/>
    <w:rsid w:val="005D757D"/>
    <w:rsid w:val="005D7CF9"/>
    <w:rsid w:val="005E3603"/>
    <w:rsid w:val="005F1F33"/>
    <w:rsid w:val="005F41DF"/>
    <w:rsid w:val="00602F26"/>
    <w:rsid w:val="00604973"/>
    <w:rsid w:val="00605213"/>
    <w:rsid w:val="00620C09"/>
    <w:rsid w:val="0062308B"/>
    <w:rsid w:val="00623ED6"/>
    <w:rsid w:val="00630418"/>
    <w:rsid w:val="00634BF7"/>
    <w:rsid w:val="00636595"/>
    <w:rsid w:val="00637377"/>
    <w:rsid w:val="006637FD"/>
    <w:rsid w:val="0067365F"/>
    <w:rsid w:val="00677CBC"/>
    <w:rsid w:val="00682318"/>
    <w:rsid w:val="00684794"/>
    <w:rsid w:val="00695A57"/>
    <w:rsid w:val="00697DA5"/>
    <w:rsid w:val="006A2CAA"/>
    <w:rsid w:val="006B1671"/>
    <w:rsid w:val="006B67EF"/>
    <w:rsid w:val="006C03DE"/>
    <w:rsid w:val="006C05CA"/>
    <w:rsid w:val="006C3CE3"/>
    <w:rsid w:val="006D47C9"/>
    <w:rsid w:val="006D6708"/>
    <w:rsid w:val="006E2921"/>
    <w:rsid w:val="006E5E78"/>
    <w:rsid w:val="007003CF"/>
    <w:rsid w:val="007043D4"/>
    <w:rsid w:val="00710A26"/>
    <w:rsid w:val="0071224B"/>
    <w:rsid w:val="007136F7"/>
    <w:rsid w:val="0072594F"/>
    <w:rsid w:val="00731996"/>
    <w:rsid w:val="00732367"/>
    <w:rsid w:val="0075032E"/>
    <w:rsid w:val="00757140"/>
    <w:rsid w:val="0077138E"/>
    <w:rsid w:val="0077275C"/>
    <w:rsid w:val="00772D1C"/>
    <w:rsid w:val="0078649E"/>
    <w:rsid w:val="007C2C99"/>
    <w:rsid w:val="007D5E9D"/>
    <w:rsid w:val="007F1778"/>
    <w:rsid w:val="007F4D54"/>
    <w:rsid w:val="007F5A03"/>
    <w:rsid w:val="00803FB7"/>
    <w:rsid w:val="008103BB"/>
    <w:rsid w:val="008228C4"/>
    <w:rsid w:val="008229A7"/>
    <w:rsid w:val="00823409"/>
    <w:rsid w:val="00835857"/>
    <w:rsid w:val="008416DB"/>
    <w:rsid w:val="00842AB8"/>
    <w:rsid w:val="00847DA9"/>
    <w:rsid w:val="008503FF"/>
    <w:rsid w:val="00852C47"/>
    <w:rsid w:val="00852E4F"/>
    <w:rsid w:val="008543C8"/>
    <w:rsid w:val="008600FB"/>
    <w:rsid w:val="008676BE"/>
    <w:rsid w:val="00886968"/>
    <w:rsid w:val="008B1257"/>
    <w:rsid w:val="008B3D4B"/>
    <w:rsid w:val="008B4224"/>
    <w:rsid w:val="008B6377"/>
    <w:rsid w:val="008C5EC5"/>
    <w:rsid w:val="008D1FBA"/>
    <w:rsid w:val="008E0F7F"/>
    <w:rsid w:val="008E29C5"/>
    <w:rsid w:val="008F0022"/>
    <w:rsid w:val="008F1117"/>
    <w:rsid w:val="008F486D"/>
    <w:rsid w:val="008F72EE"/>
    <w:rsid w:val="00902762"/>
    <w:rsid w:val="009035A4"/>
    <w:rsid w:val="0090441F"/>
    <w:rsid w:val="00905CB8"/>
    <w:rsid w:val="00913467"/>
    <w:rsid w:val="009237FB"/>
    <w:rsid w:val="009244AA"/>
    <w:rsid w:val="00934B45"/>
    <w:rsid w:val="00946B12"/>
    <w:rsid w:val="00947FD6"/>
    <w:rsid w:val="00971094"/>
    <w:rsid w:val="00975B78"/>
    <w:rsid w:val="00990F0E"/>
    <w:rsid w:val="0099205C"/>
    <w:rsid w:val="0099261F"/>
    <w:rsid w:val="009947BC"/>
    <w:rsid w:val="009C4ECF"/>
    <w:rsid w:val="009E166C"/>
    <w:rsid w:val="00A0083D"/>
    <w:rsid w:val="00A00D16"/>
    <w:rsid w:val="00A06B56"/>
    <w:rsid w:val="00A104BD"/>
    <w:rsid w:val="00A1093A"/>
    <w:rsid w:val="00A10A84"/>
    <w:rsid w:val="00A13F67"/>
    <w:rsid w:val="00A21512"/>
    <w:rsid w:val="00A21C21"/>
    <w:rsid w:val="00A265A4"/>
    <w:rsid w:val="00A311B9"/>
    <w:rsid w:val="00A41528"/>
    <w:rsid w:val="00A514E5"/>
    <w:rsid w:val="00A55E4D"/>
    <w:rsid w:val="00A6581F"/>
    <w:rsid w:val="00A73185"/>
    <w:rsid w:val="00A83F4D"/>
    <w:rsid w:val="00A9057E"/>
    <w:rsid w:val="00AB25C7"/>
    <w:rsid w:val="00AB60C2"/>
    <w:rsid w:val="00AC1162"/>
    <w:rsid w:val="00AD09A8"/>
    <w:rsid w:val="00AD31BC"/>
    <w:rsid w:val="00AD70C9"/>
    <w:rsid w:val="00AE0CF0"/>
    <w:rsid w:val="00AE591D"/>
    <w:rsid w:val="00B04544"/>
    <w:rsid w:val="00B0733E"/>
    <w:rsid w:val="00B137B2"/>
    <w:rsid w:val="00B2110E"/>
    <w:rsid w:val="00B233A1"/>
    <w:rsid w:val="00B242BD"/>
    <w:rsid w:val="00B47143"/>
    <w:rsid w:val="00B50365"/>
    <w:rsid w:val="00B6149C"/>
    <w:rsid w:val="00B64129"/>
    <w:rsid w:val="00B65E06"/>
    <w:rsid w:val="00B6751E"/>
    <w:rsid w:val="00B7156C"/>
    <w:rsid w:val="00B76BB1"/>
    <w:rsid w:val="00B9567C"/>
    <w:rsid w:val="00B9762F"/>
    <w:rsid w:val="00BD22C9"/>
    <w:rsid w:val="00BE442F"/>
    <w:rsid w:val="00BF0804"/>
    <w:rsid w:val="00BF2B32"/>
    <w:rsid w:val="00BF7116"/>
    <w:rsid w:val="00C0037E"/>
    <w:rsid w:val="00C01CB3"/>
    <w:rsid w:val="00C10E7A"/>
    <w:rsid w:val="00C23BA5"/>
    <w:rsid w:val="00C36874"/>
    <w:rsid w:val="00C56BBD"/>
    <w:rsid w:val="00C6237C"/>
    <w:rsid w:val="00C62C5E"/>
    <w:rsid w:val="00C73C9B"/>
    <w:rsid w:val="00C92ADF"/>
    <w:rsid w:val="00C960E4"/>
    <w:rsid w:val="00C96689"/>
    <w:rsid w:val="00CA17D8"/>
    <w:rsid w:val="00CA5D83"/>
    <w:rsid w:val="00CA7F5B"/>
    <w:rsid w:val="00CC2841"/>
    <w:rsid w:val="00CC515B"/>
    <w:rsid w:val="00CE1E33"/>
    <w:rsid w:val="00CE371C"/>
    <w:rsid w:val="00CE5ABD"/>
    <w:rsid w:val="00CF28B0"/>
    <w:rsid w:val="00CF4EA1"/>
    <w:rsid w:val="00D03B86"/>
    <w:rsid w:val="00D05575"/>
    <w:rsid w:val="00D10486"/>
    <w:rsid w:val="00D20170"/>
    <w:rsid w:val="00D20BF8"/>
    <w:rsid w:val="00D2220B"/>
    <w:rsid w:val="00D32403"/>
    <w:rsid w:val="00D357BF"/>
    <w:rsid w:val="00D36391"/>
    <w:rsid w:val="00D4411B"/>
    <w:rsid w:val="00D50FE6"/>
    <w:rsid w:val="00D6100F"/>
    <w:rsid w:val="00D72256"/>
    <w:rsid w:val="00D74271"/>
    <w:rsid w:val="00D820F6"/>
    <w:rsid w:val="00D84BA0"/>
    <w:rsid w:val="00D91A3F"/>
    <w:rsid w:val="00D91DB9"/>
    <w:rsid w:val="00D97388"/>
    <w:rsid w:val="00D97768"/>
    <w:rsid w:val="00DB141F"/>
    <w:rsid w:val="00DD1004"/>
    <w:rsid w:val="00DF3114"/>
    <w:rsid w:val="00DF557D"/>
    <w:rsid w:val="00DF7F41"/>
    <w:rsid w:val="00E10AA7"/>
    <w:rsid w:val="00E11A5D"/>
    <w:rsid w:val="00E21107"/>
    <w:rsid w:val="00E24D5E"/>
    <w:rsid w:val="00E26766"/>
    <w:rsid w:val="00E27EC4"/>
    <w:rsid w:val="00E372EA"/>
    <w:rsid w:val="00E405BB"/>
    <w:rsid w:val="00E40B85"/>
    <w:rsid w:val="00E4265E"/>
    <w:rsid w:val="00E43EA3"/>
    <w:rsid w:val="00E44FF7"/>
    <w:rsid w:val="00E549B9"/>
    <w:rsid w:val="00E56459"/>
    <w:rsid w:val="00E66B80"/>
    <w:rsid w:val="00E72EF5"/>
    <w:rsid w:val="00E73B72"/>
    <w:rsid w:val="00E81D1C"/>
    <w:rsid w:val="00E85134"/>
    <w:rsid w:val="00E90DB3"/>
    <w:rsid w:val="00EA16F6"/>
    <w:rsid w:val="00EC21D7"/>
    <w:rsid w:val="00EC6C0C"/>
    <w:rsid w:val="00ED16DB"/>
    <w:rsid w:val="00EE735A"/>
    <w:rsid w:val="00EF060E"/>
    <w:rsid w:val="00EF0876"/>
    <w:rsid w:val="00EF69EA"/>
    <w:rsid w:val="00EF7654"/>
    <w:rsid w:val="00EF7C46"/>
    <w:rsid w:val="00F041E1"/>
    <w:rsid w:val="00F349F6"/>
    <w:rsid w:val="00F41EC6"/>
    <w:rsid w:val="00F52B37"/>
    <w:rsid w:val="00F52D45"/>
    <w:rsid w:val="00F67A1C"/>
    <w:rsid w:val="00F700EF"/>
    <w:rsid w:val="00F776DF"/>
    <w:rsid w:val="00F80701"/>
    <w:rsid w:val="00F8370A"/>
    <w:rsid w:val="00F86E81"/>
    <w:rsid w:val="00F87119"/>
    <w:rsid w:val="00FA2D9C"/>
    <w:rsid w:val="00FA524C"/>
    <w:rsid w:val="00FA56D6"/>
    <w:rsid w:val="00FB1A3C"/>
    <w:rsid w:val="00FB201F"/>
    <w:rsid w:val="00FC145C"/>
    <w:rsid w:val="00FC6228"/>
    <w:rsid w:val="00FD17E9"/>
    <w:rsid w:val="00FD1E4E"/>
    <w:rsid w:val="00FD43FD"/>
    <w:rsid w:val="00FE304C"/>
    <w:rsid w:val="00FF4F4D"/>
    <w:rsid w:val="00FF6B0B"/>
  </w:rsids>
  <m:mathPr>
    <m:mathFont m:val="Cambria Math"/>
    <m:brkBin m:val="before"/>
    <m:brkBinSub m:val="--"/>
    <m:smallFrac/>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90F18"/>
  <w15:docId w15:val="{F213ED40-8EEF-49ED-83B5-427421D03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ListParagraph">
    <w:name w:val="List Paragraph"/>
    <w:basedOn w:val="Normal"/>
    <w:uiPriority w:val="34"/>
    <w:qFormat/>
    <w:rsid w:val="003E1ABC"/>
    <w:pPr>
      <w:ind w:left="720"/>
      <w:contextualSpacing/>
    </w:pPr>
  </w:style>
  <w:style w:type="paragraph" w:styleId="NormalWeb">
    <w:name w:val="Normal (Web)"/>
    <w:basedOn w:val="Normal"/>
    <w:uiPriority w:val="99"/>
    <w:rsid w:val="00DF7F41"/>
    <w:pPr>
      <w:spacing w:beforeLines="1" w:afterLines="1" w:line="240" w:lineRule="auto"/>
    </w:pPr>
    <w:rPr>
      <w:rFonts w:ascii="Times" w:hAnsi="Times" w:cs="Times New Roman"/>
      <w:color w:val="auto"/>
      <w:sz w:val="20"/>
      <w:lang w:eastAsia="en-US"/>
    </w:rPr>
  </w:style>
  <w:style w:type="paragraph" w:customStyle="1" w:styleId="Default">
    <w:name w:val="Default"/>
    <w:rsid w:val="00710A26"/>
    <w:pPr>
      <w:autoSpaceDE w:val="0"/>
      <w:autoSpaceDN w:val="0"/>
      <w:adjustRightInd w:val="0"/>
      <w:spacing w:line="240" w:lineRule="auto"/>
    </w:pPr>
    <w:rPr>
      <w:sz w:val="24"/>
      <w:szCs w:val="24"/>
      <w:lang w:val="en-US"/>
    </w:rPr>
  </w:style>
  <w:style w:type="paragraph" w:styleId="Header">
    <w:name w:val="header"/>
    <w:basedOn w:val="Normal"/>
    <w:link w:val="HeaderChar"/>
    <w:uiPriority w:val="99"/>
    <w:unhideWhenUsed/>
    <w:rsid w:val="00AE0CF0"/>
    <w:pPr>
      <w:tabs>
        <w:tab w:val="center" w:pos="4680"/>
        <w:tab w:val="right" w:pos="9360"/>
      </w:tabs>
      <w:spacing w:line="240" w:lineRule="auto"/>
    </w:pPr>
  </w:style>
  <w:style w:type="character" w:customStyle="1" w:styleId="HeaderChar">
    <w:name w:val="Header Char"/>
    <w:basedOn w:val="DefaultParagraphFont"/>
    <w:link w:val="Header"/>
    <w:uiPriority w:val="99"/>
    <w:rsid w:val="00AE0CF0"/>
  </w:style>
  <w:style w:type="paragraph" w:styleId="Footer">
    <w:name w:val="footer"/>
    <w:basedOn w:val="Normal"/>
    <w:link w:val="FooterChar"/>
    <w:uiPriority w:val="99"/>
    <w:unhideWhenUsed/>
    <w:rsid w:val="00AE0CF0"/>
    <w:pPr>
      <w:tabs>
        <w:tab w:val="center" w:pos="4680"/>
        <w:tab w:val="right" w:pos="9360"/>
      </w:tabs>
      <w:spacing w:line="240" w:lineRule="auto"/>
    </w:pPr>
  </w:style>
  <w:style w:type="character" w:customStyle="1" w:styleId="FooterChar">
    <w:name w:val="Footer Char"/>
    <w:basedOn w:val="DefaultParagraphFont"/>
    <w:link w:val="Footer"/>
    <w:uiPriority w:val="99"/>
    <w:rsid w:val="00AE0CF0"/>
  </w:style>
  <w:style w:type="character" w:styleId="Hyperlink">
    <w:name w:val="Hyperlink"/>
    <w:basedOn w:val="DefaultParagraphFont"/>
    <w:uiPriority w:val="99"/>
    <w:unhideWhenUsed/>
    <w:rsid w:val="00E72EF5"/>
    <w:rPr>
      <w:color w:val="0000FF" w:themeColor="hyperlink"/>
      <w:u w:val="single"/>
    </w:rPr>
  </w:style>
  <w:style w:type="table" w:styleId="TableGrid">
    <w:name w:val="Table Grid"/>
    <w:basedOn w:val="TableNormal"/>
    <w:uiPriority w:val="59"/>
    <w:rsid w:val="00F52D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19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996"/>
    <w:rPr>
      <w:rFonts w:ascii="Tahoma" w:hAnsi="Tahoma" w:cs="Tahoma"/>
      <w:sz w:val="16"/>
      <w:szCs w:val="16"/>
    </w:rPr>
  </w:style>
  <w:style w:type="character" w:styleId="Strong">
    <w:name w:val="Strong"/>
    <w:basedOn w:val="DefaultParagraphFont"/>
    <w:uiPriority w:val="22"/>
    <w:qFormat/>
    <w:rsid w:val="003B3842"/>
    <w:rPr>
      <w:b/>
      <w:bCs/>
    </w:rPr>
  </w:style>
  <w:style w:type="character" w:styleId="FollowedHyperlink">
    <w:name w:val="FollowedHyperlink"/>
    <w:basedOn w:val="DefaultParagraphFont"/>
    <w:uiPriority w:val="99"/>
    <w:semiHidden/>
    <w:unhideWhenUsed/>
    <w:rsid w:val="002F7495"/>
    <w:rPr>
      <w:color w:val="800080" w:themeColor="followedHyperlink"/>
      <w:u w:val="single"/>
    </w:rPr>
  </w:style>
  <w:style w:type="character" w:styleId="UnresolvedMention">
    <w:name w:val="Unresolved Mention"/>
    <w:basedOn w:val="DefaultParagraphFont"/>
    <w:uiPriority w:val="99"/>
    <w:semiHidden/>
    <w:unhideWhenUsed/>
    <w:rsid w:val="00DB14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11842">
      <w:bodyDiv w:val="1"/>
      <w:marLeft w:val="0"/>
      <w:marRight w:val="0"/>
      <w:marTop w:val="0"/>
      <w:marBottom w:val="0"/>
      <w:divBdr>
        <w:top w:val="none" w:sz="0" w:space="0" w:color="auto"/>
        <w:left w:val="none" w:sz="0" w:space="0" w:color="auto"/>
        <w:bottom w:val="none" w:sz="0" w:space="0" w:color="auto"/>
        <w:right w:val="none" w:sz="0" w:space="0" w:color="auto"/>
      </w:divBdr>
    </w:div>
    <w:div w:id="560755815">
      <w:bodyDiv w:val="1"/>
      <w:marLeft w:val="0"/>
      <w:marRight w:val="0"/>
      <w:marTop w:val="0"/>
      <w:marBottom w:val="0"/>
      <w:divBdr>
        <w:top w:val="none" w:sz="0" w:space="0" w:color="auto"/>
        <w:left w:val="none" w:sz="0" w:space="0" w:color="auto"/>
        <w:bottom w:val="none" w:sz="0" w:space="0" w:color="auto"/>
        <w:right w:val="none" w:sz="0" w:space="0" w:color="auto"/>
      </w:divBdr>
    </w:div>
    <w:div w:id="792022741">
      <w:bodyDiv w:val="1"/>
      <w:marLeft w:val="0"/>
      <w:marRight w:val="0"/>
      <w:marTop w:val="0"/>
      <w:marBottom w:val="0"/>
      <w:divBdr>
        <w:top w:val="none" w:sz="0" w:space="0" w:color="auto"/>
        <w:left w:val="none" w:sz="0" w:space="0" w:color="auto"/>
        <w:bottom w:val="none" w:sz="0" w:space="0" w:color="auto"/>
        <w:right w:val="none" w:sz="0" w:space="0" w:color="auto"/>
      </w:divBdr>
      <w:divsChild>
        <w:div w:id="841428393">
          <w:marLeft w:val="0"/>
          <w:marRight w:val="0"/>
          <w:marTop w:val="0"/>
          <w:marBottom w:val="0"/>
          <w:divBdr>
            <w:top w:val="none" w:sz="0" w:space="0" w:color="auto"/>
            <w:left w:val="none" w:sz="0" w:space="0" w:color="auto"/>
            <w:bottom w:val="none" w:sz="0" w:space="0" w:color="auto"/>
            <w:right w:val="none" w:sz="0" w:space="0" w:color="auto"/>
          </w:divBdr>
          <w:divsChild>
            <w:div w:id="666518060">
              <w:marLeft w:val="0"/>
              <w:marRight w:val="0"/>
              <w:marTop w:val="0"/>
              <w:marBottom w:val="0"/>
              <w:divBdr>
                <w:top w:val="none" w:sz="0" w:space="0" w:color="auto"/>
                <w:left w:val="none" w:sz="0" w:space="0" w:color="auto"/>
                <w:bottom w:val="none" w:sz="0" w:space="0" w:color="auto"/>
                <w:right w:val="none" w:sz="0" w:space="0" w:color="auto"/>
              </w:divBdr>
            </w:div>
            <w:div w:id="9380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02448">
      <w:bodyDiv w:val="1"/>
      <w:marLeft w:val="0"/>
      <w:marRight w:val="0"/>
      <w:marTop w:val="0"/>
      <w:marBottom w:val="0"/>
      <w:divBdr>
        <w:top w:val="none" w:sz="0" w:space="0" w:color="auto"/>
        <w:left w:val="none" w:sz="0" w:space="0" w:color="auto"/>
        <w:bottom w:val="none" w:sz="0" w:space="0" w:color="auto"/>
        <w:right w:val="none" w:sz="0" w:space="0" w:color="auto"/>
      </w:divBdr>
    </w:div>
    <w:div w:id="1308703964">
      <w:bodyDiv w:val="1"/>
      <w:marLeft w:val="0"/>
      <w:marRight w:val="0"/>
      <w:marTop w:val="0"/>
      <w:marBottom w:val="0"/>
      <w:divBdr>
        <w:top w:val="none" w:sz="0" w:space="0" w:color="auto"/>
        <w:left w:val="none" w:sz="0" w:space="0" w:color="auto"/>
        <w:bottom w:val="none" w:sz="0" w:space="0" w:color="auto"/>
        <w:right w:val="none" w:sz="0" w:space="0" w:color="auto"/>
      </w:divBdr>
      <w:divsChild>
        <w:div w:id="1677418207">
          <w:marLeft w:val="0"/>
          <w:marRight w:val="0"/>
          <w:marTop w:val="0"/>
          <w:marBottom w:val="0"/>
          <w:divBdr>
            <w:top w:val="none" w:sz="0" w:space="0" w:color="auto"/>
            <w:left w:val="none" w:sz="0" w:space="0" w:color="auto"/>
            <w:bottom w:val="none" w:sz="0" w:space="0" w:color="auto"/>
            <w:right w:val="none" w:sz="0" w:space="0" w:color="auto"/>
          </w:divBdr>
          <w:divsChild>
            <w:div w:id="1062680672">
              <w:marLeft w:val="0"/>
              <w:marRight w:val="0"/>
              <w:marTop w:val="0"/>
              <w:marBottom w:val="0"/>
              <w:divBdr>
                <w:top w:val="none" w:sz="0" w:space="0" w:color="auto"/>
                <w:left w:val="none" w:sz="0" w:space="0" w:color="auto"/>
                <w:bottom w:val="none" w:sz="0" w:space="0" w:color="auto"/>
                <w:right w:val="none" w:sz="0" w:space="0" w:color="auto"/>
              </w:divBdr>
            </w:div>
          </w:divsChild>
        </w:div>
        <w:div w:id="475269857">
          <w:marLeft w:val="255"/>
          <w:marRight w:val="0"/>
          <w:marTop w:val="0"/>
          <w:marBottom w:val="0"/>
          <w:divBdr>
            <w:top w:val="none" w:sz="0" w:space="0" w:color="auto"/>
            <w:left w:val="none" w:sz="0" w:space="0" w:color="auto"/>
            <w:bottom w:val="none" w:sz="0" w:space="0" w:color="auto"/>
            <w:right w:val="none" w:sz="0" w:space="0" w:color="auto"/>
          </w:divBdr>
          <w:divsChild>
            <w:div w:id="1060978663">
              <w:marLeft w:val="0"/>
              <w:marRight w:val="0"/>
              <w:marTop w:val="0"/>
              <w:marBottom w:val="0"/>
              <w:divBdr>
                <w:top w:val="none" w:sz="0" w:space="0" w:color="auto"/>
                <w:left w:val="none" w:sz="0" w:space="0" w:color="auto"/>
                <w:bottom w:val="none" w:sz="0" w:space="0" w:color="auto"/>
                <w:right w:val="none" w:sz="0" w:space="0" w:color="auto"/>
              </w:divBdr>
              <w:divsChild>
                <w:div w:id="1077288053">
                  <w:marLeft w:val="0"/>
                  <w:marRight w:val="0"/>
                  <w:marTop w:val="0"/>
                  <w:marBottom w:val="0"/>
                  <w:divBdr>
                    <w:top w:val="none" w:sz="0" w:space="0" w:color="auto"/>
                    <w:left w:val="none" w:sz="0" w:space="0" w:color="auto"/>
                    <w:bottom w:val="none" w:sz="0" w:space="0" w:color="auto"/>
                    <w:right w:val="none" w:sz="0" w:space="0" w:color="auto"/>
                  </w:divBdr>
                  <w:divsChild>
                    <w:div w:id="9570308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29860162">
          <w:marLeft w:val="0"/>
          <w:marRight w:val="0"/>
          <w:marTop w:val="0"/>
          <w:marBottom w:val="0"/>
          <w:divBdr>
            <w:top w:val="none" w:sz="0" w:space="0" w:color="auto"/>
            <w:left w:val="none" w:sz="0" w:space="0" w:color="auto"/>
            <w:bottom w:val="none" w:sz="0" w:space="0" w:color="auto"/>
            <w:right w:val="none" w:sz="0" w:space="0" w:color="auto"/>
          </w:divBdr>
          <w:divsChild>
            <w:div w:id="5381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87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woolworths.com.au/shop/shopping/95185-5060319129439?utm_source=google&amp;utm_medium=cpc&amp;utm_campaign=WW-0001&amp;cq_net=u&amp;cq_src=GOOGLE&amp;cq_cmp=Woolies_8458_BAU_Shopping_FB_EE_WW-0001&amp;cq_med=71700000075815392&amp;cq_plac=&amp;cq_term=PRODUCT_GROUP&amp;ds_adt=&amp;cq_plt=gp&amp;cq_gclid=CjwKCAjwoIqhBhAGEiwArXT7K9qe3r4rl-3EqDMUJIPQqyjVIZk9kZsLZaMgT-nwIz6VUk2VbBMl6BoCZrAQAvD_BwE&amp;ds_de=c&amp;ds_pc=online&amp;ds_cr=586193285229&amp;ds_tid=pla-1869754498538&amp;ds_locphys=9071220&amp;ds_pid=95185&amp;&amp;cmpid=smsm:ds:GOOGLE:Woolies_8458_BAU_Shopping_FB_EE_WW-0001:PRODUCT_GROUP&amp;gclid=CjwKCAjwoIqhBhAGEiwArXT7K9qe3r4rl-3EqDMUJIPQqyjVIZk9kZsLZaMgT-nwIz6VUk2VbBMl6BoCZrAQAvD_BwE&amp;gclsrc=aw.d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2</Pages>
  <Words>609</Words>
  <Characters>3473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lecturer</dc:creator>
  <cp:lastModifiedBy>Melinda Bald</cp:lastModifiedBy>
  <cp:revision>50</cp:revision>
  <cp:lastPrinted>2023-02-15T02:28:00Z</cp:lastPrinted>
  <dcterms:created xsi:type="dcterms:W3CDTF">2023-03-28T02:47:00Z</dcterms:created>
  <dcterms:modified xsi:type="dcterms:W3CDTF">2023-03-29T04:23:00Z</dcterms:modified>
</cp:coreProperties>
</file>