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DA12" w14:textId="4B438801" w:rsidR="000D7AD1" w:rsidRDefault="00802749" w:rsidP="00802749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8C572B0" wp14:editId="121C5293">
            <wp:extent cx="3322320" cy="1172345"/>
            <wp:effectExtent l="0" t="0" r="0" b="8890"/>
            <wp:docPr id="989287433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7433" name="Picture 1" descr="A logo with a leaf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714" cy="117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4000" w14:textId="77777777" w:rsidR="000D7AD1" w:rsidRDefault="000D7AD1" w:rsidP="000D7AD1">
      <w:pPr>
        <w:rPr>
          <w:noProof/>
          <w14:ligatures w14:val="standardContextual"/>
        </w:rPr>
      </w:pPr>
    </w:p>
    <w:p w14:paraId="732A3E6F" w14:textId="439DD3FB" w:rsidR="00A628B9" w:rsidRDefault="007013DC" w:rsidP="00A628B9">
      <w:pPr>
        <w:pStyle w:val="Title"/>
      </w:pPr>
      <w:r>
        <w:rPr>
          <w:b/>
          <w:bCs/>
        </w:rPr>
        <w:t xml:space="preserve">Histamine </w:t>
      </w:r>
      <w:r w:rsidR="009366BA" w:rsidRPr="009366BA">
        <w:rPr>
          <w:b/>
          <w:bCs/>
        </w:rPr>
        <w:t>Sensitivity Tracking Worksheet</w:t>
      </w:r>
      <w:r w:rsidR="009366BA">
        <w:t xml:space="preserve"> </w:t>
      </w:r>
    </w:p>
    <w:p w14:paraId="6898CE2C" w14:textId="77777777" w:rsidR="009366BA" w:rsidRDefault="009366BA" w:rsidP="009366BA">
      <w:pPr>
        <w:rPr>
          <w:rFonts w:ascii="Segoe UI Emoji" w:hAnsi="Segoe UI Emoji" w:cs="Segoe UI Emoji"/>
          <w:b/>
          <w:bCs/>
        </w:rPr>
      </w:pPr>
    </w:p>
    <w:p w14:paraId="7FDCC6A2" w14:textId="795B07C1" w:rsidR="009366BA" w:rsidRPr="009366BA" w:rsidRDefault="009366BA" w:rsidP="009366BA">
      <w:pPr>
        <w:jc w:val="center"/>
        <w:rPr>
          <w:b/>
          <w:bCs/>
        </w:rPr>
      </w:pPr>
      <w:r w:rsidRPr="009366BA">
        <w:rPr>
          <w:rFonts w:ascii="Segoe UI Emoji" w:hAnsi="Segoe UI Emoji" w:cs="Segoe UI Emoji"/>
          <w:b/>
          <w:bCs/>
        </w:rPr>
        <w:t>✨</w:t>
      </w:r>
      <w:r w:rsidRPr="009366BA">
        <w:rPr>
          <w:b/>
          <w:bCs/>
        </w:rPr>
        <w:t xml:space="preserve"> </w:t>
      </w:r>
      <w:r w:rsidRPr="009366BA">
        <w:rPr>
          <w:rFonts w:cstheme="majorBidi"/>
          <w:b/>
          <w:color w:val="74224F"/>
          <w:sz w:val="28"/>
          <w:szCs w:val="40"/>
        </w:rPr>
        <w:t xml:space="preserve">A Gentle Approach to Discovery </w:t>
      </w:r>
      <w:r w:rsidR="007013DC" w:rsidRPr="009366BA">
        <w:rPr>
          <w:rFonts w:ascii="Segoe UI Emoji" w:hAnsi="Segoe UI Emoji" w:cs="Segoe UI Emoji"/>
          <w:b/>
          <w:bCs/>
        </w:rPr>
        <w:t>✨</w:t>
      </w:r>
    </w:p>
    <w:p w14:paraId="53BD355A" w14:textId="175C83CE" w:rsidR="009366BA" w:rsidRPr="009366BA" w:rsidRDefault="009366BA" w:rsidP="009366BA"/>
    <w:p w14:paraId="1CB4AB51" w14:textId="69766FF9" w:rsidR="009366BA" w:rsidRDefault="009366BA" w:rsidP="009366BA">
      <w:r w:rsidRPr="009366BA">
        <w:t xml:space="preserve">This worksheet is designed to help us uncover potential </w:t>
      </w:r>
      <w:r w:rsidR="002B255C">
        <w:t>histamine</w:t>
      </w:r>
      <w:r w:rsidRPr="009366BA">
        <w:t xml:space="preserve"> sensitivit</w:t>
      </w:r>
      <w:r w:rsidR="002B255C">
        <w:t xml:space="preserve">y </w:t>
      </w:r>
      <w:r w:rsidRPr="009366BA">
        <w:t xml:space="preserve">in a way that works </w:t>
      </w:r>
      <w:r w:rsidR="002B255C">
        <w:t>for you.</w:t>
      </w:r>
    </w:p>
    <w:p w14:paraId="08069F8E" w14:textId="77777777" w:rsidR="0003509B" w:rsidRDefault="0003509B" w:rsidP="009366BA"/>
    <w:p w14:paraId="6D997B5B" w14:textId="77777777" w:rsidR="004D0423" w:rsidRDefault="0003509B" w:rsidP="009366BA">
      <w:r>
        <w:t>I have provided this to you as a word document so you can fill it out online</w:t>
      </w:r>
      <w:r w:rsidR="0092640A">
        <w:t>.</w:t>
      </w:r>
    </w:p>
    <w:p w14:paraId="42F4D65E" w14:textId="77777777" w:rsidR="004D0423" w:rsidRDefault="004D0423" w:rsidP="009366BA"/>
    <w:p w14:paraId="5295A51D" w14:textId="281183AA" w:rsidR="0003509B" w:rsidRDefault="0092640A" w:rsidP="009366BA">
      <w:r>
        <w:t xml:space="preserve">The best way to do this </w:t>
      </w:r>
      <w:proofErr w:type="gramStart"/>
      <w:r>
        <w:t>is:-</w:t>
      </w:r>
      <w:proofErr w:type="gramEnd"/>
    </w:p>
    <w:p w14:paraId="4E36FC8D" w14:textId="0F97DFE4" w:rsidR="0092640A" w:rsidRDefault="0092640A" w:rsidP="0092640A">
      <w:pPr>
        <w:pStyle w:val="ListParagraph"/>
        <w:numPr>
          <w:ilvl w:val="0"/>
          <w:numId w:val="39"/>
        </w:numPr>
      </w:pPr>
      <w:r>
        <w:t>Open the document</w:t>
      </w:r>
    </w:p>
    <w:p w14:paraId="30F1081E" w14:textId="2488EB76" w:rsidR="0092640A" w:rsidRDefault="0092640A" w:rsidP="0092640A">
      <w:pPr>
        <w:pStyle w:val="ListParagraph"/>
        <w:numPr>
          <w:ilvl w:val="0"/>
          <w:numId w:val="39"/>
        </w:numPr>
      </w:pPr>
      <w:r>
        <w:t xml:space="preserve">Hit </w:t>
      </w:r>
      <w:r w:rsidR="00EC6A55">
        <w:t>“</w:t>
      </w:r>
      <w:r>
        <w:t>Save As</w:t>
      </w:r>
      <w:r w:rsidR="00EC6A55">
        <w:t>”</w:t>
      </w:r>
      <w:r>
        <w:t xml:space="preserve"> and save it as something somewhere you remember on your </w:t>
      </w:r>
      <w:r w:rsidR="00EC6A55">
        <w:t>system.</w:t>
      </w:r>
    </w:p>
    <w:p w14:paraId="70AAADC9" w14:textId="01C17BB5" w:rsidR="00EC6A55" w:rsidRDefault="00EC6A55" w:rsidP="0092640A">
      <w:pPr>
        <w:pStyle w:val="ListParagraph"/>
        <w:numPr>
          <w:ilvl w:val="0"/>
          <w:numId w:val="39"/>
        </w:numPr>
      </w:pPr>
      <w:r>
        <w:t>Fill it out as you go</w:t>
      </w:r>
    </w:p>
    <w:p w14:paraId="38E8E7ED" w14:textId="77777777" w:rsidR="00F663DE" w:rsidRDefault="00F663DE" w:rsidP="00F663DE"/>
    <w:p w14:paraId="3ECCC542" w14:textId="329D59D9" w:rsidR="00EC6A55" w:rsidRDefault="00515FAA" w:rsidP="00F663DE">
      <w:r>
        <w:t xml:space="preserve">Once completed </w:t>
      </w:r>
      <w:r w:rsidR="00604478">
        <w:t xml:space="preserve">please </w:t>
      </w:r>
      <w:r w:rsidR="00536FA0">
        <w:t xml:space="preserve">send </w:t>
      </w:r>
      <w:r w:rsidR="00604478">
        <w:t xml:space="preserve">this updated form via email </w:t>
      </w:r>
      <w:r w:rsidR="00536FA0">
        <w:t xml:space="preserve">to </w:t>
      </w:r>
      <w:hyperlink r:id="rId9" w:history="1">
        <w:r w:rsidR="00536FA0" w:rsidRPr="00EF4E75">
          <w:rPr>
            <w:rStyle w:val="Hyperlink"/>
          </w:rPr>
          <w:t>wellness@janayakarlocinaturopath.com.au</w:t>
        </w:r>
      </w:hyperlink>
      <w:r>
        <w:t xml:space="preserve"> so I can review before our next appointment scheduled for </w:t>
      </w:r>
    </w:p>
    <w:p w14:paraId="50138035" w14:textId="77777777" w:rsidR="00F663DE" w:rsidRDefault="00F663DE" w:rsidP="00F663DE">
      <w:pPr>
        <w:pStyle w:val="ListParagraph"/>
      </w:pPr>
    </w:p>
    <w:p w14:paraId="42194711" w14:textId="77777777" w:rsidR="00515FAA" w:rsidRDefault="0003068D" w:rsidP="00515FAA">
      <w:r w:rsidRPr="0003068D">
        <w:rPr>
          <w:rFonts w:ascii="Segoe UI Emoji" w:hAnsi="Segoe UI Emoji" w:cs="Segoe UI Emoji"/>
        </w:rPr>
        <w:t>🌱</w:t>
      </w:r>
      <w:r w:rsidRPr="0003068D">
        <w:rPr>
          <w:b/>
          <w:bCs/>
        </w:rPr>
        <w:t xml:space="preserve"> Getting Started</w:t>
      </w:r>
    </w:p>
    <w:p w14:paraId="0ED4F882" w14:textId="52235BCF" w:rsidR="0003068D" w:rsidRPr="0003068D" w:rsidRDefault="0003068D" w:rsidP="00515FAA">
      <w:pPr>
        <w:numPr>
          <w:ilvl w:val="0"/>
          <w:numId w:val="44"/>
        </w:numPr>
      </w:pPr>
      <w:r w:rsidRPr="0003068D">
        <w:t xml:space="preserve">Review common </w:t>
      </w:r>
      <w:r w:rsidR="00515FAA">
        <w:t xml:space="preserve">high and moderate foods high in histamine </w:t>
      </w:r>
      <w:r w:rsidRPr="0003068D">
        <w:t>foods to test in the next few pages</w:t>
      </w:r>
    </w:p>
    <w:p w14:paraId="1B4E3D0A" w14:textId="77777777" w:rsidR="0003068D" w:rsidRPr="0003068D" w:rsidRDefault="0003068D" w:rsidP="0003068D">
      <w:pPr>
        <w:numPr>
          <w:ilvl w:val="0"/>
          <w:numId w:val="44"/>
        </w:numPr>
      </w:pPr>
      <w:r w:rsidRPr="0003068D">
        <w:t>Pay attention to symptoms that appear during this period</w:t>
      </w:r>
    </w:p>
    <w:p w14:paraId="238869BF" w14:textId="4505E685" w:rsidR="0003068D" w:rsidRPr="0003068D" w:rsidRDefault="0003068D" w:rsidP="0003068D">
      <w:pPr>
        <w:numPr>
          <w:ilvl w:val="1"/>
          <w:numId w:val="44"/>
        </w:numPr>
      </w:pPr>
      <w:r w:rsidRPr="0003068D">
        <w:t xml:space="preserve">Review common signs and symptoms to look out for </w:t>
      </w:r>
      <w:r w:rsidR="00AC7BB8">
        <w:t xml:space="preserve">can be found </w:t>
      </w:r>
      <w:r w:rsidR="00F663DE">
        <w:t>o</w:t>
      </w:r>
      <w:r w:rsidRPr="0003068D">
        <w:t xml:space="preserve">n </w:t>
      </w:r>
      <w:r w:rsidR="00F663DE">
        <w:t>page 3.</w:t>
      </w:r>
    </w:p>
    <w:p w14:paraId="19031BD5" w14:textId="4D702504" w:rsidR="00F663DE" w:rsidRDefault="0003068D" w:rsidP="0003068D">
      <w:pPr>
        <w:numPr>
          <w:ilvl w:val="0"/>
          <w:numId w:val="44"/>
        </w:numPr>
      </w:pPr>
      <w:r w:rsidRPr="0003068D">
        <w:t xml:space="preserve">Use the worksheet/table </w:t>
      </w:r>
      <w:r w:rsidR="00515FAA">
        <w:t xml:space="preserve">on page </w:t>
      </w:r>
      <w:r w:rsidRPr="0003068D">
        <w:t xml:space="preserve">to track </w:t>
      </w:r>
      <w:r w:rsidR="00515FAA">
        <w:t xml:space="preserve">foods </w:t>
      </w:r>
      <w:r w:rsidRPr="0003068D">
        <w:t xml:space="preserve">and any symptoms for a period of 2 weeks. </w:t>
      </w:r>
    </w:p>
    <w:p w14:paraId="434D984E" w14:textId="0B772D87" w:rsidR="0003068D" w:rsidRPr="0003068D" w:rsidRDefault="0003068D" w:rsidP="00F663DE">
      <w:pPr>
        <w:numPr>
          <w:ilvl w:val="1"/>
          <w:numId w:val="44"/>
        </w:numPr>
      </w:pPr>
      <w:r w:rsidRPr="0003068D">
        <w:t>Rember to include</w:t>
      </w:r>
      <w:r w:rsidR="00F663DE">
        <w:t xml:space="preserve"> the following on the </w:t>
      </w:r>
      <w:proofErr w:type="gramStart"/>
      <w:r w:rsidR="00F663DE">
        <w:t>table</w:t>
      </w:r>
      <w:r w:rsidRPr="0003068D">
        <w:t>:-</w:t>
      </w:r>
      <w:proofErr w:type="gramEnd"/>
    </w:p>
    <w:p w14:paraId="12D8D2F6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The foods tested</w:t>
      </w:r>
    </w:p>
    <w:p w14:paraId="2321ED0D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Any symptoms</w:t>
      </w:r>
    </w:p>
    <w:p w14:paraId="678FE2B6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How quickly symptoms appear after meals</w:t>
      </w:r>
    </w:p>
    <w:p w14:paraId="15F95BE7" w14:textId="77777777" w:rsidR="0003068D" w:rsidRPr="0003068D" w:rsidRDefault="0003068D" w:rsidP="00F663DE">
      <w:pPr>
        <w:numPr>
          <w:ilvl w:val="2"/>
          <w:numId w:val="44"/>
        </w:numPr>
      </w:pPr>
      <w:r w:rsidRPr="0003068D">
        <w:t>Rate severity on a scale of 1-5 (1 = very mild, 5 = severe)</w:t>
      </w:r>
    </w:p>
    <w:p w14:paraId="6C4987F1" w14:textId="77777777" w:rsidR="00F663DE" w:rsidRDefault="00F663DE" w:rsidP="0003068D"/>
    <w:p w14:paraId="4035E145" w14:textId="77777777" w:rsidR="00631C6D" w:rsidRDefault="00631C6D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3E085F87" w14:textId="0D2E31B7" w:rsidR="00D011C2" w:rsidRDefault="00F663DE" w:rsidP="001064AC">
      <w:r w:rsidRPr="0003068D">
        <w:rPr>
          <w:b/>
          <w:bCs/>
        </w:rPr>
        <w:lastRenderedPageBreak/>
        <w:t>General Advice</w:t>
      </w:r>
    </w:p>
    <w:p w14:paraId="3D52DE43" w14:textId="1403929B" w:rsidR="009A3B00" w:rsidRDefault="001064AC" w:rsidP="00631C6D">
      <w:pPr>
        <w:pStyle w:val="ListParagraph"/>
        <w:numPr>
          <w:ilvl w:val="0"/>
          <w:numId w:val="51"/>
        </w:numPr>
      </w:pPr>
      <w:r>
        <w:t xml:space="preserve">During </w:t>
      </w:r>
      <w:r w:rsidR="004C3D3B">
        <w:t>the</w:t>
      </w:r>
      <w:r>
        <w:t xml:space="preserve"> 2</w:t>
      </w:r>
      <w:r w:rsidR="00486A0E">
        <w:t>-</w:t>
      </w:r>
      <w:r>
        <w:t>week</w:t>
      </w:r>
      <w:r w:rsidR="004C3D3B">
        <w:t xml:space="preserve"> testing</w:t>
      </w:r>
      <w:r w:rsidR="005F49CD">
        <w:t xml:space="preserve"> period</w:t>
      </w:r>
      <w:r>
        <w:t xml:space="preserve"> try to include different foods within the </w:t>
      </w:r>
      <w:r w:rsidR="00D92C38">
        <w:t xml:space="preserve">red and orange </w:t>
      </w:r>
      <w:r>
        <w:t xml:space="preserve">category </w:t>
      </w:r>
      <w:r w:rsidR="009A3B00">
        <w:t xml:space="preserve">at different times of the day to observe if timing affects reactions, </w:t>
      </w:r>
      <w:r w:rsidR="003D5393">
        <w:t xml:space="preserve">while </w:t>
      </w:r>
      <w:r w:rsidR="009A3B00">
        <w:t xml:space="preserve">continuing to follow </w:t>
      </w:r>
      <w:r w:rsidR="003D5393">
        <w:t xml:space="preserve">following your standard dietary </w:t>
      </w:r>
      <w:r w:rsidR="009A3B00">
        <w:t>recommendations</w:t>
      </w:r>
    </w:p>
    <w:p w14:paraId="2FB6DB5D" w14:textId="479EE207" w:rsidR="00797703" w:rsidRDefault="00B47221" w:rsidP="00FE5083">
      <w:pPr>
        <w:ind w:left="1440"/>
      </w:pPr>
      <w:r w:rsidRPr="00200152">
        <w:rPr>
          <w:rFonts w:ascii="Segoe UI Emoji" w:hAnsi="Segoe UI Emoji" w:cs="Segoe UI Emoji"/>
        </w:rPr>
        <w:t>🧠</w:t>
      </w:r>
      <w:r w:rsidRPr="00200152">
        <w:t xml:space="preserve"> Dopamine Support (tyrosine-rich)</w:t>
      </w:r>
      <w:r w:rsidRPr="00200152">
        <w:br/>
      </w:r>
      <w:r w:rsidRPr="00200152">
        <w:rPr>
          <w:rFonts w:ascii="Segoe UI Emoji" w:hAnsi="Segoe UI Emoji" w:cs="Segoe UI Emoji"/>
        </w:rPr>
        <w:t>💫</w:t>
      </w:r>
      <w:r w:rsidRPr="00200152">
        <w:t xml:space="preserve"> Serotonin Support (tryptophan-rich)</w:t>
      </w:r>
      <w:r w:rsidRPr="00200152">
        <w:br/>
      </w:r>
      <w:r w:rsidRPr="00200152">
        <w:rPr>
          <w:rFonts w:ascii="Segoe UI Emoji" w:hAnsi="Segoe UI Emoji" w:cs="Segoe UI Emoji"/>
        </w:rPr>
        <w:t>⚡</w:t>
      </w:r>
      <w:r w:rsidRPr="00200152">
        <w:t xml:space="preserve"> Iron Powerhouse</w:t>
      </w:r>
      <w:r w:rsidRPr="00200152">
        <w:br/>
      </w:r>
      <w:r w:rsidRPr="00200152">
        <w:rPr>
          <w:rFonts w:ascii="Segoe UI Emoji" w:hAnsi="Segoe UI Emoji" w:cs="Segoe UI Emoji"/>
        </w:rPr>
        <w:t>🌊</w:t>
      </w:r>
      <w:r w:rsidRPr="00200152">
        <w:t xml:space="preserve"> Anti-inflammatory</w:t>
      </w:r>
      <w:r w:rsidRPr="00200152">
        <w:br/>
      </w:r>
      <w:r w:rsidRPr="00200152">
        <w:rPr>
          <w:rFonts w:ascii="Segoe UI Emoji" w:hAnsi="Segoe UI Emoji" w:cs="Segoe UI Emoji"/>
        </w:rPr>
        <w:t>💪</w:t>
      </w:r>
      <w:r w:rsidRPr="00200152">
        <w:t xml:space="preserve"> Athletic Recovery</w:t>
      </w:r>
      <w:r w:rsidRPr="00200152">
        <w:br/>
      </w:r>
      <w:r w:rsidRPr="00200152">
        <w:rPr>
          <w:rFonts w:ascii="Segoe UI Emoji" w:hAnsi="Segoe UI Emoji" w:cs="Segoe UI Emoji"/>
        </w:rPr>
        <w:t>🍃</w:t>
      </w:r>
      <w:r w:rsidRPr="00200152">
        <w:t xml:space="preserve"> Gentle Digestion</w:t>
      </w:r>
      <w:r w:rsidR="001064AC">
        <w:t xml:space="preserve"> </w:t>
      </w:r>
    </w:p>
    <w:p w14:paraId="5201FCF8" w14:textId="5B661AF0" w:rsidR="004613EA" w:rsidRDefault="004613EA" w:rsidP="00C6706F">
      <w:pPr>
        <w:numPr>
          <w:ilvl w:val="0"/>
          <w:numId w:val="43"/>
        </w:numPr>
      </w:pPr>
      <w:r>
        <w:t xml:space="preserve">Make a note if you notice </w:t>
      </w:r>
      <w:r w:rsidR="00C6706F">
        <w:t>combinations</w:t>
      </w:r>
      <w:r w:rsidRPr="00401A24">
        <w:t xml:space="preserve"> that might amplify reactions (e.g., </w:t>
      </w:r>
      <w:r w:rsidR="00C6706F">
        <w:t>banana and yogurt)</w:t>
      </w:r>
    </w:p>
    <w:p w14:paraId="0CAEB651" w14:textId="7A33C91A" w:rsidR="00F663DE" w:rsidRPr="0003068D" w:rsidRDefault="00F663DE" w:rsidP="00F663DE">
      <w:pPr>
        <w:numPr>
          <w:ilvl w:val="0"/>
          <w:numId w:val="45"/>
        </w:numPr>
      </w:pPr>
      <w:r w:rsidRPr="0003068D">
        <w:t>Take photos of any skin reactions</w:t>
      </w:r>
    </w:p>
    <w:p w14:paraId="259509E2" w14:textId="11DC278A" w:rsidR="00F663DE" w:rsidRDefault="00F663DE" w:rsidP="00F663DE">
      <w:pPr>
        <w:numPr>
          <w:ilvl w:val="0"/>
          <w:numId w:val="45"/>
        </w:numPr>
      </w:pPr>
      <w:r w:rsidRPr="0003068D">
        <w:t>Trust your instinct - you know your</w:t>
      </w:r>
      <w:r w:rsidR="002C28EE">
        <w:t xml:space="preserve">self </w:t>
      </w:r>
      <w:r w:rsidRPr="0003068D">
        <w:t>best</w:t>
      </w:r>
    </w:p>
    <w:p w14:paraId="61A8EF60" w14:textId="77777777" w:rsidR="00F663DE" w:rsidRPr="0003068D" w:rsidRDefault="00F663DE" w:rsidP="00F663DE">
      <w:pPr>
        <w:numPr>
          <w:ilvl w:val="0"/>
          <w:numId w:val="45"/>
        </w:numPr>
      </w:pPr>
      <w:r w:rsidRPr="0003068D">
        <w:t>There's no "perfect" way to do this - any information helps</w:t>
      </w:r>
    </w:p>
    <w:p w14:paraId="28F432A2" w14:textId="77777777" w:rsidR="00F663DE" w:rsidRPr="0003068D" w:rsidRDefault="00F663DE" w:rsidP="00F663DE">
      <w:pPr>
        <w:numPr>
          <w:ilvl w:val="0"/>
          <w:numId w:val="45"/>
        </w:numPr>
      </w:pPr>
      <w:r w:rsidRPr="0003068D">
        <w:t>Contact your healthcare provider immediately for severe reactions</w:t>
      </w:r>
    </w:p>
    <w:p w14:paraId="6807B756" w14:textId="77777777" w:rsidR="00401A24" w:rsidRPr="009366BA" w:rsidRDefault="00401A24" w:rsidP="009366BA"/>
    <w:p w14:paraId="1EC0B12C" w14:textId="77777777" w:rsidR="009366BA" w:rsidRPr="009366BA" w:rsidRDefault="009366BA" w:rsidP="009366BA">
      <w:pPr>
        <w:rPr>
          <w:b/>
          <w:bCs/>
        </w:rPr>
      </w:pPr>
      <w:r w:rsidRPr="009366BA">
        <w:rPr>
          <w:b/>
          <w:bCs/>
        </w:rPr>
        <w:t>Notes for Discussion</w:t>
      </w:r>
    </w:p>
    <w:p w14:paraId="6159A08D" w14:textId="77777777" w:rsidR="009366BA" w:rsidRDefault="009366BA" w:rsidP="009366BA">
      <w:r w:rsidRPr="009366BA">
        <w:t>Use this space to jot down patterns you notice or questions for our next appointment:</w:t>
      </w:r>
    </w:p>
    <w:p w14:paraId="105918C9" w14:textId="77777777" w:rsidR="0003509B" w:rsidRDefault="0003509B" w:rsidP="009366BA"/>
    <w:p w14:paraId="5B8B6487" w14:textId="228C1911" w:rsidR="0003509B" w:rsidRPr="006F106D" w:rsidRDefault="006F106D" w:rsidP="009366BA">
      <w:pPr>
        <w:rPr>
          <w:u w:val="single"/>
        </w:rPr>
      </w:pPr>
      <w:r w:rsidRPr="006F106D">
        <w:rPr>
          <w:u w:val="single"/>
        </w:rPr>
        <w:t xml:space="preserve">                                   </w:t>
      </w:r>
    </w:p>
    <w:p w14:paraId="48308C94" w14:textId="77777777" w:rsidR="0003509B" w:rsidRDefault="0003509B" w:rsidP="009366BA"/>
    <w:p w14:paraId="3DDFDFEB" w14:textId="77777777" w:rsidR="000E1195" w:rsidRDefault="000E1195" w:rsidP="009366BA"/>
    <w:p w14:paraId="59F8FE9E" w14:textId="77777777" w:rsidR="000E1195" w:rsidRDefault="000E1195" w:rsidP="009366BA"/>
    <w:p w14:paraId="5F9DD57C" w14:textId="77777777" w:rsidR="000E1195" w:rsidRDefault="000E1195" w:rsidP="009366BA"/>
    <w:p w14:paraId="23B94D89" w14:textId="77777777" w:rsidR="000E1195" w:rsidRPr="009366BA" w:rsidRDefault="000E1195" w:rsidP="009366BA"/>
    <w:p w14:paraId="726EBC4F" w14:textId="5E538B63" w:rsidR="009427ED" w:rsidRPr="00EC0457" w:rsidRDefault="009366BA" w:rsidP="00EC0457">
      <w:pPr>
        <w:jc w:val="center"/>
        <w:rPr>
          <w:b/>
          <w:bCs/>
        </w:rPr>
      </w:pPr>
      <w:r w:rsidRPr="00EC0457">
        <w:rPr>
          <w:b/>
          <w:bCs/>
        </w:rPr>
        <w:t>Remember, this is a journey of discovery! We'll work together to interpret what you observe.</w:t>
      </w:r>
    </w:p>
    <w:p w14:paraId="04D84A94" w14:textId="192D3172" w:rsidR="009427ED" w:rsidRPr="009366BA" w:rsidRDefault="009427ED" w:rsidP="009366BA"/>
    <w:p w14:paraId="6A108CB7" w14:textId="77777777" w:rsidR="00BC77AD" w:rsidRDefault="00BC77AD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02DA0A22" w14:textId="74C75B29" w:rsidR="00536FA0" w:rsidRDefault="0003509B" w:rsidP="00536FA0">
      <w:pPr>
        <w:pStyle w:val="Heading2"/>
        <w:jc w:val="center"/>
        <w:rPr>
          <w:rFonts w:eastAsia="Times New Roman"/>
        </w:rPr>
      </w:pPr>
      <w:r w:rsidRPr="0003509B">
        <w:rPr>
          <w:rFonts w:eastAsia="Times New Roman"/>
        </w:rPr>
        <w:lastRenderedPageBreak/>
        <w:t>Common Sensitivity Symptoms to look out for and add into the table if you notice them – as well as any others.</w:t>
      </w:r>
    </w:p>
    <w:p w14:paraId="3C4DDD4A" w14:textId="77777777" w:rsidR="00523B42" w:rsidRPr="00523B42" w:rsidRDefault="00523B42" w:rsidP="00523B42"/>
    <w:p w14:paraId="724CF87D" w14:textId="77777777" w:rsidR="00523B42" w:rsidRPr="006746D0" w:rsidRDefault="00523B42" w:rsidP="00523B42">
      <w:r w:rsidRPr="006746D0">
        <w:rPr>
          <w:b/>
          <w:bCs/>
        </w:rPr>
        <w:t>Neurological</w:t>
      </w:r>
    </w:p>
    <w:p w14:paraId="0DE5CEAC" w14:textId="2AA198EA" w:rsidR="00523B42" w:rsidRPr="006746D0" w:rsidRDefault="00523B42" w:rsidP="00523B42">
      <w:pPr>
        <w:numPr>
          <w:ilvl w:val="0"/>
          <w:numId w:val="14"/>
        </w:numPr>
      </w:pPr>
      <w:r w:rsidRPr="006746D0">
        <w:t>Headaches or migraines</w:t>
      </w:r>
    </w:p>
    <w:p w14:paraId="44364851" w14:textId="7A3543A9" w:rsidR="00523B42" w:rsidRPr="006746D0" w:rsidRDefault="00523B42" w:rsidP="00523B42">
      <w:pPr>
        <w:numPr>
          <w:ilvl w:val="0"/>
          <w:numId w:val="14"/>
        </w:numPr>
      </w:pPr>
      <w:r w:rsidRPr="006746D0">
        <w:t>Anxiety or panic-like symptoms</w:t>
      </w:r>
    </w:p>
    <w:p w14:paraId="71812F3A" w14:textId="2F451484" w:rsidR="00523B42" w:rsidRPr="006746D0" w:rsidRDefault="00523B42" w:rsidP="00523B42">
      <w:pPr>
        <w:numPr>
          <w:ilvl w:val="0"/>
          <w:numId w:val="14"/>
        </w:numPr>
      </w:pPr>
      <w:r w:rsidRPr="006746D0">
        <w:t>Sleep difficulties</w:t>
      </w:r>
    </w:p>
    <w:p w14:paraId="03FDC22E" w14:textId="45588392" w:rsidR="00523B42" w:rsidRPr="006746D0" w:rsidRDefault="00523B42" w:rsidP="00523B42">
      <w:pPr>
        <w:numPr>
          <w:ilvl w:val="0"/>
          <w:numId w:val="14"/>
        </w:numPr>
      </w:pPr>
      <w:r w:rsidRPr="006746D0">
        <w:t>Brain fog or difficulty concentrating</w:t>
      </w:r>
    </w:p>
    <w:p w14:paraId="390F06CC" w14:textId="179DF3EE" w:rsidR="00523B42" w:rsidRPr="006746D0" w:rsidRDefault="00523B42" w:rsidP="00523B42">
      <w:pPr>
        <w:numPr>
          <w:ilvl w:val="0"/>
          <w:numId w:val="14"/>
        </w:numPr>
      </w:pPr>
      <w:r w:rsidRPr="006746D0">
        <w:t>Dizziness or vertigo</w:t>
      </w:r>
    </w:p>
    <w:p w14:paraId="003FB1E6" w14:textId="77777777" w:rsidR="00E55077" w:rsidRDefault="00E55077" w:rsidP="00523B42">
      <w:pPr>
        <w:rPr>
          <w:b/>
          <w:bCs/>
        </w:rPr>
      </w:pPr>
    </w:p>
    <w:p w14:paraId="1084A0C5" w14:textId="00D1809D" w:rsidR="00523B42" w:rsidRPr="006746D0" w:rsidRDefault="00523B42" w:rsidP="00523B42">
      <w:r w:rsidRPr="006746D0">
        <w:rPr>
          <w:b/>
          <w:bCs/>
        </w:rPr>
        <w:t>Digestive</w:t>
      </w:r>
    </w:p>
    <w:p w14:paraId="4B18652E" w14:textId="5305813A" w:rsidR="00523B42" w:rsidRPr="006746D0" w:rsidRDefault="00523B42" w:rsidP="00523B42">
      <w:pPr>
        <w:numPr>
          <w:ilvl w:val="0"/>
          <w:numId w:val="15"/>
        </w:numPr>
      </w:pPr>
      <w:r w:rsidRPr="006746D0">
        <w:t>Acid reflux or heartburn</w:t>
      </w:r>
    </w:p>
    <w:p w14:paraId="01EE77B9" w14:textId="74814652" w:rsidR="00523B42" w:rsidRPr="006746D0" w:rsidRDefault="00523B42" w:rsidP="00523B42">
      <w:pPr>
        <w:numPr>
          <w:ilvl w:val="0"/>
          <w:numId w:val="15"/>
        </w:numPr>
      </w:pPr>
      <w:r w:rsidRPr="006746D0">
        <w:t>Abdominal pain or cramping</w:t>
      </w:r>
    </w:p>
    <w:p w14:paraId="347397CD" w14:textId="6ADB881A" w:rsidR="00523B42" w:rsidRPr="006746D0" w:rsidRDefault="00523B42" w:rsidP="00523B42">
      <w:pPr>
        <w:numPr>
          <w:ilvl w:val="0"/>
          <w:numId w:val="15"/>
        </w:numPr>
      </w:pPr>
      <w:r w:rsidRPr="006746D0">
        <w:t>Bloating or gas</w:t>
      </w:r>
    </w:p>
    <w:p w14:paraId="519351AA" w14:textId="4CE64E7B" w:rsidR="00523B42" w:rsidRPr="006746D0" w:rsidRDefault="00523B42" w:rsidP="00523B42">
      <w:pPr>
        <w:numPr>
          <w:ilvl w:val="0"/>
          <w:numId w:val="15"/>
        </w:numPr>
      </w:pPr>
      <w:r w:rsidRPr="006746D0">
        <w:t>Diarrhea or constipation</w:t>
      </w:r>
    </w:p>
    <w:p w14:paraId="1BB0CE76" w14:textId="64376227" w:rsidR="00523B42" w:rsidRPr="006746D0" w:rsidRDefault="00523B42" w:rsidP="00523B42">
      <w:pPr>
        <w:numPr>
          <w:ilvl w:val="0"/>
          <w:numId w:val="15"/>
        </w:numPr>
      </w:pPr>
      <w:r w:rsidRPr="006746D0">
        <w:t>Nausea after eating</w:t>
      </w:r>
    </w:p>
    <w:p w14:paraId="41AC2ECD" w14:textId="77777777" w:rsidR="00E55077" w:rsidRDefault="00E55077" w:rsidP="00523B42">
      <w:pPr>
        <w:rPr>
          <w:b/>
          <w:bCs/>
        </w:rPr>
      </w:pPr>
    </w:p>
    <w:p w14:paraId="68ED4754" w14:textId="26987423" w:rsidR="00523B42" w:rsidRPr="006746D0" w:rsidRDefault="00523B42" w:rsidP="00523B42">
      <w:r w:rsidRPr="006746D0">
        <w:rPr>
          <w:b/>
          <w:bCs/>
        </w:rPr>
        <w:t>Skin</w:t>
      </w:r>
    </w:p>
    <w:p w14:paraId="71D63FC6" w14:textId="7E400D50" w:rsidR="00523B42" w:rsidRPr="006746D0" w:rsidRDefault="00523B42" w:rsidP="00523B42">
      <w:pPr>
        <w:numPr>
          <w:ilvl w:val="0"/>
          <w:numId w:val="16"/>
        </w:numPr>
      </w:pPr>
      <w:r w:rsidRPr="006746D0">
        <w:t>Hives or rashes</w:t>
      </w:r>
    </w:p>
    <w:p w14:paraId="43597C1A" w14:textId="21EC3B2E" w:rsidR="00523B42" w:rsidRPr="006746D0" w:rsidRDefault="00523B42" w:rsidP="00523B42">
      <w:pPr>
        <w:numPr>
          <w:ilvl w:val="0"/>
          <w:numId w:val="16"/>
        </w:numPr>
      </w:pPr>
      <w:r w:rsidRPr="006746D0">
        <w:t>Flushing or redness</w:t>
      </w:r>
    </w:p>
    <w:p w14:paraId="5AFABDF2" w14:textId="6AD5BDA8" w:rsidR="00523B42" w:rsidRPr="006746D0" w:rsidRDefault="00523B42" w:rsidP="00523B42">
      <w:pPr>
        <w:numPr>
          <w:ilvl w:val="0"/>
          <w:numId w:val="16"/>
        </w:numPr>
      </w:pPr>
      <w:r w:rsidRPr="006746D0">
        <w:t>Itchiness without visible cause</w:t>
      </w:r>
    </w:p>
    <w:p w14:paraId="6055D836" w14:textId="2CC5F1F7" w:rsidR="00523B42" w:rsidRPr="006746D0" w:rsidRDefault="00523B42" w:rsidP="00523B42">
      <w:pPr>
        <w:numPr>
          <w:ilvl w:val="0"/>
          <w:numId w:val="16"/>
        </w:numPr>
      </w:pPr>
      <w:r w:rsidRPr="006746D0">
        <w:t>Swelling (face, lips, eyelids)</w:t>
      </w:r>
    </w:p>
    <w:p w14:paraId="58546DA7" w14:textId="717286A0" w:rsidR="00523B42" w:rsidRPr="006746D0" w:rsidRDefault="00523B42" w:rsidP="00523B42">
      <w:pPr>
        <w:numPr>
          <w:ilvl w:val="0"/>
          <w:numId w:val="16"/>
        </w:numPr>
      </w:pPr>
      <w:r w:rsidRPr="006746D0">
        <w:t>Strong reaction to insect bites</w:t>
      </w:r>
    </w:p>
    <w:p w14:paraId="743A3A27" w14:textId="77777777" w:rsidR="00E55077" w:rsidRDefault="00E55077" w:rsidP="00523B42">
      <w:pPr>
        <w:rPr>
          <w:b/>
          <w:bCs/>
        </w:rPr>
      </w:pPr>
    </w:p>
    <w:p w14:paraId="39FF77EF" w14:textId="058C58E0" w:rsidR="00523B42" w:rsidRPr="006746D0" w:rsidRDefault="00523B42" w:rsidP="00523B42">
      <w:r w:rsidRPr="006746D0">
        <w:rPr>
          <w:b/>
          <w:bCs/>
        </w:rPr>
        <w:t>Respiratory</w:t>
      </w:r>
    </w:p>
    <w:p w14:paraId="18A8E49E" w14:textId="505DA8D2" w:rsidR="00523B42" w:rsidRPr="006746D0" w:rsidRDefault="00523B42" w:rsidP="00523B42">
      <w:pPr>
        <w:numPr>
          <w:ilvl w:val="0"/>
          <w:numId w:val="17"/>
        </w:numPr>
      </w:pPr>
      <w:r w:rsidRPr="006746D0">
        <w:t>Nasal congestion or runny nose</w:t>
      </w:r>
    </w:p>
    <w:p w14:paraId="22573E3E" w14:textId="5668BBAE" w:rsidR="00523B42" w:rsidRPr="006746D0" w:rsidRDefault="00523B42" w:rsidP="00523B42">
      <w:pPr>
        <w:numPr>
          <w:ilvl w:val="0"/>
          <w:numId w:val="17"/>
        </w:numPr>
      </w:pPr>
      <w:r w:rsidRPr="006746D0">
        <w:t>Sneezing without apparent cause</w:t>
      </w:r>
    </w:p>
    <w:p w14:paraId="07FB96E3" w14:textId="2B0C4456" w:rsidR="00523B42" w:rsidRPr="006746D0" w:rsidRDefault="00523B42" w:rsidP="00523B42">
      <w:pPr>
        <w:numPr>
          <w:ilvl w:val="0"/>
          <w:numId w:val="17"/>
        </w:numPr>
      </w:pPr>
      <w:r w:rsidRPr="006746D0">
        <w:t>Throat tightness or difficulty swallowing</w:t>
      </w:r>
    </w:p>
    <w:p w14:paraId="59D82515" w14:textId="48528F4C" w:rsidR="00523B42" w:rsidRPr="006746D0" w:rsidRDefault="00523B42" w:rsidP="00523B42">
      <w:pPr>
        <w:numPr>
          <w:ilvl w:val="0"/>
          <w:numId w:val="17"/>
        </w:numPr>
      </w:pPr>
      <w:r w:rsidRPr="006746D0">
        <w:t>Asthma-like symptoms</w:t>
      </w:r>
    </w:p>
    <w:p w14:paraId="54136D52" w14:textId="162F3006" w:rsidR="00523B42" w:rsidRPr="006746D0" w:rsidRDefault="00523B42" w:rsidP="00523B42">
      <w:pPr>
        <w:numPr>
          <w:ilvl w:val="0"/>
          <w:numId w:val="17"/>
        </w:numPr>
      </w:pPr>
      <w:r w:rsidRPr="006746D0">
        <w:t>Coughing</w:t>
      </w:r>
    </w:p>
    <w:p w14:paraId="3D3A6220" w14:textId="77777777" w:rsidR="00E55077" w:rsidRDefault="00E55077" w:rsidP="00523B42">
      <w:pPr>
        <w:rPr>
          <w:b/>
          <w:bCs/>
        </w:rPr>
      </w:pPr>
    </w:p>
    <w:p w14:paraId="0855C2B3" w14:textId="78D5CD85" w:rsidR="00523B42" w:rsidRPr="006746D0" w:rsidRDefault="00523B42" w:rsidP="00523B42">
      <w:r w:rsidRPr="006746D0">
        <w:rPr>
          <w:b/>
          <w:bCs/>
        </w:rPr>
        <w:t>Cardiovascular</w:t>
      </w:r>
    </w:p>
    <w:p w14:paraId="5D1B13AF" w14:textId="69FB8783" w:rsidR="00523B42" w:rsidRDefault="00523B42" w:rsidP="00523B42">
      <w:pPr>
        <w:numPr>
          <w:ilvl w:val="0"/>
          <w:numId w:val="18"/>
        </w:numPr>
      </w:pPr>
      <w:r w:rsidRPr="006746D0">
        <w:t>Rapid heartbeat after eating certain foods</w:t>
      </w:r>
    </w:p>
    <w:p w14:paraId="02BC3A1B" w14:textId="4C30E412" w:rsidR="00523B42" w:rsidRPr="006746D0" w:rsidRDefault="00523B42" w:rsidP="00523B42">
      <w:pPr>
        <w:numPr>
          <w:ilvl w:val="0"/>
          <w:numId w:val="18"/>
        </w:numPr>
      </w:pPr>
      <w:r w:rsidRPr="006746D0">
        <w:t>Fluctuations in blood pressure</w:t>
      </w:r>
    </w:p>
    <w:p w14:paraId="2DBC1B36" w14:textId="77777777" w:rsidR="00AD2180" w:rsidRDefault="00523B42" w:rsidP="00523B42">
      <w:pPr>
        <w:numPr>
          <w:ilvl w:val="0"/>
          <w:numId w:val="18"/>
        </w:numPr>
        <w:sectPr w:rsidR="00AD2180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746D0">
        <w:t xml:space="preserve">Feeling faint after consuming </w:t>
      </w:r>
      <w:r>
        <w:t>any of the following foods</w:t>
      </w:r>
    </w:p>
    <w:p w14:paraId="04CDF360" w14:textId="6BFE5D59" w:rsidR="00DE125B" w:rsidRDefault="00770559" w:rsidP="00FB2D1F">
      <w:pPr>
        <w:spacing w:after="160" w:line="278" w:lineRule="auto"/>
        <w:ind w:right="-1015"/>
        <w:rPr>
          <w:b/>
          <w:bCs/>
        </w:rPr>
      </w:pPr>
      <w:r w:rsidRPr="00770559">
        <w:rPr>
          <w:rFonts w:ascii="Segoe UI Emoji" w:hAnsi="Segoe UI Emoji" w:cs="Segoe UI Emoji"/>
          <w:b/>
          <w:bCs/>
        </w:rPr>
        <w:lastRenderedPageBreak/>
        <w:t>🔴</w:t>
      </w:r>
      <w:r w:rsidRPr="00770559">
        <w:rPr>
          <w:b/>
          <w:bCs/>
        </w:rPr>
        <w:t xml:space="preserve"> High Histamine Foods</w:t>
      </w:r>
    </w:p>
    <w:p w14:paraId="23F12DB0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Fermented foods (sauerkraut, kimchi, kombucha)</w:t>
      </w:r>
    </w:p>
    <w:p w14:paraId="767282AA" w14:textId="142B22C8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Aged cheeses (parmesan, blue cheese, aged cheddar</w:t>
      </w:r>
      <w:r w:rsidR="0098379F" w:rsidRPr="0062511D">
        <w:t>, camembert</w:t>
      </w:r>
      <w:r w:rsidRPr="00770559">
        <w:t>)</w:t>
      </w:r>
    </w:p>
    <w:p w14:paraId="220BA9C6" w14:textId="30C58F71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Cured and processed meats (salami, bacon, ham</w:t>
      </w:r>
      <w:r w:rsidR="0098379F" w:rsidRPr="0062511D">
        <w:t>, sausages</w:t>
      </w:r>
      <w:r w:rsidRPr="00770559">
        <w:t>)</w:t>
      </w:r>
    </w:p>
    <w:p w14:paraId="388CC369" w14:textId="77777777" w:rsidR="006024B6" w:rsidRPr="0062511D" w:rsidRDefault="00770559" w:rsidP="006024B6">
      <w:pPr>
        <w:numPr>
          <w:ilvl w:val="0"/>
          <w:numId w:val="48"/>
        </w:numPr>
        <w:spacing w:after="160" w:line="278" w:lineRule="auto"/>
      </w:pPr>
      <w:r w:rsidRPr="00770559">
        <w:t>Alcohol (especially wine and beer)</w:t>
      </w:r>
    </w:p>
    <w:p w14:paraId="43F95C50" w14:textId="792A65BA" w:rsidR="0098379F" w:rsidRPr="0062511D" w:rsidRDefault="0098379F" w:rsidP="00810881">
      <w:pPr>
        <w:numPr>
          <w:ilvl w:val="0"/>
          <w:numId w:val="48"/>
        </w:numPr>
        <w:spacing w:after="160" w:line="278" w:lineRule="auto"/>
      </w:pPr>
      <w:r w:rsidRPr="0062511D">
        <w:t>Wheat germ</w:t>
      </w:r>
    </w:p>
    <w:p w14:paraId="320615C4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Vinegar and vinegar-containing foods</w:t>
      </w:r>
    </w:p>
    <w:p w14:paraId="4E34F60A" w14:textId="71D2B0AE" w:rsidR="00244177" w:rsidRPr="00770559" w:rsidRDefault="00770559" w:rsidP="00244177">
      <w:pPr>
        <w:numPr>
          <w:ilvl w:val="0"/>
          <w:numId w:val="48"/>
        </w:numPr>
        <w:spacing w:after="160" w:line="278" w:lineRule="auto"/>
      </w:pPr>
      <w:r w:rsidRPr="00770559">
        <w:t xml:space="preserve">Soy sauce, miso, </w:t>
      </w:r>
      <w:r w:rsidR="00244177" w:rsidRPr="0062511D">
        <w:t>f</w:t>
      </w:r>
      <w:r w:rsidR="00244177" w:rsidRPr="00770559">
        <w:t>ermented soy products</w:t>
      </w:r>
    </w:p>
    <w:p w14:paraId="28E41A8E" w14:textId="7262DD93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Canned</w:t>
      </w:r>
      <w:r w:rsidR="007B65E3" w:rsidRPr="0062511D">
        <w:t xml:space="preserve"> or smoked</w:t>
      </w:r>
      <w:r w:rsidRPr="00770559">
        <w:t xml:space="preserve"> fish and seafood</w:t>
      </w:r>
    </w:p>
    <w:p w14:paraId="51DB83D7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Leftover protein foods (after 24 hours)</w:t>
      </w:r>
    </w:p>
    <w:p w14:paraId="6D5DA92B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Dried fruits</w:t>
      </w:r>
    </w:p>
    <w:p w14:paraId="6B7A1AA0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Spinach (when cooked)</w:t>
      </w:r>
    </w:p>
    <w:p w14:paraId="465C68CE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Tomato-based products (ketchup, pasta sauce)</w:t>
      </w:r>
    </w:p>
    <w:p w14:paraId="622D8A44" w14:textId="77777777" w:rsidR="00770559" w:rsidRPr="00770559" w:rsidRDefault="00770559" w:rsidP="00770559">
      <w:pPr>
        <w:numPr>
          <w:ilvl w:val="0"/>
          <w:numId w:val="48"/>
        </w:numPr>
        <w:spacing w:after="160" w:line="278" w:lineRule="auto"/>
      </w:pPr>
      <w:r w:rsidRPr="00770559">
        <w:t>Bone broth (unless freshly made)</w:t>
      </w:r>
    </w:p>
    <w:p w14:paraId="7DA12D7C" w14:textId="24BCE1E8" w:rsidR="007E2FC8" w:rsidRPr="00770559" w:rsidRDefault="00770559" w:rsidP="00FB2D1F">
      <w:pPr>
        <w:numPr>
          <w:ilvl w:val="0"/>
          <w:numId w:val="48"/>
        </w:numPr>
        <w:spacing w:after="160" w:line="278" w:lineRule="auto"/>
      </w:pPr>
      <w:r w:rsidRPr="00770559">
        <w:t>Eggplant</w:t>
      </w:r>
    </w:p>
    <w:p w14:paraId="183C7311" w14:textId="613FA52E" w:rsidR="00770559" w:rsidRPr="0062511D" w:rsidRDefault="00770559" w:rsidP="00145267">
      <w:pPr>
        <w:numPr>
          <w:ilvl w:val="0"/>
          <w:numId w:val="48"/>
        </w:numPr>
        <w:spacing w:after="160" w:line="278" w:lineRule="auto"/>
      </w:pPr>
      <w:r w:rsidRPr="00770559">
        <w:t>Olives and pickled vegetables</w:t>
      </w:r>
    </w:p>
    <w:p w14:paraId="75C855C5" w14:textId="67A7D60B" w:rsidR="009A6BD8" w:rsidRPr="0062511D" w:rsidRDefault="0062511D" w:rsidP="00F67B08">
      <w:pPr>
        <w:numPr>
          <w:ilvl w:val="0"/>
          <w:numId w:val="48"/>
        </w:numPr>
        <w:spacing w:after="160" w:line="278" w:lineRule="auto"/>
      </w:pPr>
      <w:r w:rsidRPr="0062511D">
        <w:t>Hummus</w:t>
      </w:r>
    </w:p>
    <w:p w14:paraId="13D9B72A" w14:textId="77777777" w:rsidR="009A6BD8" w:rsidRPr="0062511D" w:rsidRDefault="009A6BD8" w:rsidP="009A6BD8">
      <w:pPr>
        <w:spacing w:after="160" w:line="278" w:lineRule="auto"/>
      </w:pPr>
    </w:p>
    <w:p w14:paraId="1E5700EF" w14:textId="54471E19" w:rsidR="00770559" w:rsidRPr="00770559" w:rsidRDefault="00770559" w:rsidP="00DE125B">
      <w:pPr>
        <w:spacing w:after="160" w:line="278" w:lineRule="auto"/>
        <w:jc w:val="center"/>
        <w:rPr>
          <w:b/>
          <w:bCs/>
        </w:rPr>
      </w:pPr>
      <w:r w:rsidRPr="00770559">
        <w:rPr>
          <w:rFonts w:ascii="Segoe UI Emoji" w:hAnsi="Segoe UI Emoji" w:cs="Segoe UI Emoji"/>
          <w:b/>
          <w:bCs/>
        </w:rPr>
        <w:t>🟡</w:t>
      </w:r>
      <w:r w:rsidRPr="00770559">
        <w:rPr>
          <w:b/>
          <w:bCs/>
        </w:rPr>
        <w:t xml:space="preserve"> Moderate Histamine Foods </w:t>
      </w:r>
    </w:p>
    <w:p w14:paraId="0ACBA62C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Avocados</w:t>
      </w:r>
    </w:p>
    <w:p w14:paraId="41B29530" w14:textId="77777777" w:rsid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Yoghurt (fresh)</w:t>
      </w:r>
    </w:p>
    <w:p w14:paraId="5BD3465B" w14:textId="7741676C" w:rsidR="00AD60A6" w:rsidRPr="00770559" w:rsidRDefault="00AD60A6" w:rsidP="00770559">
      <w:pPr>
        <w:numPr>
          <w:ilvl w:val="0"/>
          <w:numId w:val="49"/>
        </w:numPr>
        <w:spacing w:after="160" w:line="278" w:lineRule="auto"/>
      </w:pPr>
      <w:r>
        <w:t>Cottage Cheese</w:t>
      </w:r>
    </w:p>
    <w:p w14:paraId="7B123CE8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Citrus fruits</w:t>
      </w:r>
    </w:p>
    <w:p w14:paraId="05B794C2" w14:textId="276E0B0D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Bananas</w:t>
      </w:r>
      <w:r w:rsidR="005E1AC3">
        <w:t xml:space="preserve"> (the </w:t>
      </w:r>
      <w:proofErr w:type="gramStart"/>
      <w:r w:rsidR="005E1AC3">
        <w:t>more ripe</w:t>
      </w:r>
      <w:proofErr w:type="gramEnd"/>
      <w:r w:rsidR="005E1AC3">
        <w:t xml:space="preserve"> the higher the histamine level)</w:t>
      </w:r>
    </w:p>
    <w:p w14:paraId="6ED28F58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Chocolate (especially dark)</w:t>
      </w:r>
    </w:p>
    <w:p w14:paraId="1ED21E01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Nuts (especially walnuts, cashews)</w:t>
      </w:r>
    </w:p>
    <w:p w14:paraId="7DD5C9BA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Pineapple</w:t>
      </w:r>
    </w:p>
    <w:p w14:paraId="0DA8DBB6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Some spices (cinnamon, cloves)</w:t>
      </w:r>
    </w:p>
    <w:p w14:paraId="22018167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Onions</w:t>
      </w:r>
    </w:p>
    <w:p w14:paraId="2ECE0D4F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Strawberries</w:t>
      </w:r>
    </w:p>
    <w:p w14:paraId="31E14EB7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Spinach (raw)</w:t>
      </w:r>
    </w:p>
    <w:p w14:paraId="2B95931B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Fresh tomatoes</w:t>
      </w:r>
    </w:p>
    <w:p w14:paraId="3445B8E3" w14:textId="77777777" w:rsidR="004445C6" w:rsidRDefault="004445C6" w:rsidP="00770559">
      <w:pPr>
        <w:numPr>
          <w:ilvl w:val="0"/>
          <w:numId w:val="49"/>
        </w:numPr>
        <w:spacing w:after="160" w:line="278" w:lineRule="auto"/>
      </w:pPr>
      <w:r>
        <w:t>Tempeh</w:t>
      </w:r>
    </w:p>
    <w:p w14:paraId="5434AD84" w14:textId="61EABC63" w:rsidR="006D4210" w:rsidRDefault="006D4210" w:rsidP="00770559">
      <w:pPr>
        <w:numPr>
          <w:ilvl w:val="0"/>
          <w:numId w:val="49"/>
        </w:numPr>
        <w:spacing w:after="160" w:line="278" w:lineRule="auto"/>
      </w:pPr>
      <w:r>
        <w:t xml:space="preserve">Tofu </w:t>
      </w:r>
    </w:p>
    <w:p w14:paraId="2439375F" w14:textId="5518D239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Beef (if not extremely fresh)</w:t>
      </w:r>
    </w:p>
    <w:p w14:paraId="420DF2B5" w14:textId="77777777" w:rsidR="00770559" w:rsidRPr="00770559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Pork</w:t>
      </w:r>
    </w:p>
    <w:p w14:paraId="2C24D043" w14:textId="120A1E8D" w:rsidR="00DE125B" w:rsidRPr="0062511D" w:rsidRDefault="00770559" w:rsidP="00770559">
      <w:pPr>
        <w:numPr>
          <w:ilvl w:val="0"/>
          <w:numId w:val="49"/>
        </w:numPr>
        <w:spacing w:after="160" w:line="278" w:lineRule="auto"/>
      </w:pPr>
      <w:r w:rsidRPr="00770559">
        <w:t>Eggs (particularly egg whites for some people)</w:t>
      </w:r>
    </w:p>
    <w:p w14:paraId="121A580E" w14:textId="77777777" w:rsidR="000D711B" w:rsidRDefault="000D711B" w:rsidP="00793B8B">
      <w:pPr>
        <w:spacing w:after="160" w:line="278" w:lineRule="auto"/>
        <w:sectPr w:rsidR="000D711B" w:rsidSect="00FB2D1F">
          <w:pgSz w:w="11906" w:h="16838"/>
          <w:pgMar w:top="1440" w:right="1440" w:bottom="1440" w:left="1440" w:header="708" w:footer="708" w:gutter="0"/>
          <w:cols w:num="2" w:space="852"/>
          <w:docGrid w:linePitch="360"/>
        </w:sectPr>
      </w:pPr>
    </w:p>
    <w:p w14:paraId="7ED894BC" w14:textId="77777777" w:rsidR="00505E28" w:rsidRPr="00770559" w:rsidRDefault="00505E28" w:rsidP="00505E28">
      <w:pPr>
        <w:spacing w:after="160" w:line="278" w:lineRule="auto"/>
        <w:rPr>
          <w:b/>
          <w:bCs/>
        </w:rPr>
      </w:pPr>
      <w:r w:rsidRPr="00770559">
        <w:rPr>
          <w:rFonts w:ascii="Segoe UI Emoji" w:hAnsi="Segoe UI Emoji" w:cs="Segoe UI Emoji"/>
          <w:b/>
          <w:bCs/>
        </w:rPr>
        <w:lastRenderedPageBreak/>
        <w:t>🟢</w:t>
      </w:r>
      <w:r w:rsidRPr="00770559">
        <w:rPr>
          <w:b/>
          <w:bCs/>
        </w:rPr>
        <w:t xml:space="preserve"> Low Histamine Foods (Generally Well-Tolerated)</w:t>
      </w:r>
    </w:p>
    <w:p w14:paraId="55CEFDB0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Fresh meats and poultry (consumed within 24 hours)</w:t>
      </w:r>
    </w:p>
    <w:p w14:paraId="00E7197D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Fresh fish (consumed within 24 hours)</w:t>
      </w:r>
    </w:p>
    <w:p w14:paraId="3CC98E00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Fresh fruits except those listed above</w:t>
      </w:r>
    </w:p>
    <w:p w14:paraId="1B597BAE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Fresh vegetables except those listed above</w:t>
      </w:r>
    </w:p>
    <w:p w14:paraId="52EA93CF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Gluten-free grains (rice, quinoa, millet)</w:t>
      </w:r>
    </w:p>
    <w:p w14:paraId="0C353EA0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Fresh herbs</w:t>
      </w:r>
    </w:p>
    <w:p w14:paraId="71B02C1B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Coconut products</w:t>
      </w:r>
    </w:p>
    <w:p w14:paraId="0E98F98E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Fresh dairy (milk, fresh cheese like ricotta)</w:t>
      </w:r>
    </w:p>
    <w:p w14:paraId="1DAA65E0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Olive oil and other fresh oils</w:t>
      </w:r>
    </w:p>
    <w:p w14:paraId="2D12F913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Leafy greens (except spinach)</w:t>
      </w:r>
    </w:p>
    <w:p w14:paraId="4BEA184E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Legumes (freshly cooked)</w:t>
      </w:r>
    </w:p>
    <w:p w14:paraId="6EB35055" w14:textId="77777777" w:rsidR="00505E28" w:rsidRPr="00770559" w:rsidRDefault="00505E28" w:rsidP="00505E28">
      <w:pPr>
        <w:numPr>
          <w:ilvl w:val="0"/>
          <w:numId w:val="50"/>
        </w:numPr>
        <w:spacing w:after="160" w:line="278" w:lineRule="auto"/>
      </w:pPr>
      <w:r w:rsidRPr="00770559">
        <w:t>Herbal teas (except black tea)</w:t>
      </w:r>
    </w:p>
    <w:p w14:paraId="05831D5D" w14:textId="77777777" w:rsidR="00770559" w:rsidRPr="00770559" w:rsidRDefault="00770559" w:rsidP="00DE125B">
      <w:pPr>
        <w:spacing w:after="160" w:line="278" w:lineRule="auto"/>
        <w:ind w:left="720"/>
      </w:pPr>
    </w:p>
    <w:p w14:paraId="0A0DDD5A" w14:textId="0503FB8C" w:rsidR="00770559" w:rsidRDefault="00770559">
      <w:pPr>
        <w:spacing w:after="160" w:line="278" w:lineRule="auto"/>
      </w:pPr>
    </w:p>
    <w:p w14:paraId="6CEE4219" w14:textId="77777777" w:rsidR="00523B42" w:rsidRDefault="00523B42" w:rsidP="00770559">
      <w:pPr>
        <w:ind w:left="720"/>
      </w:pPr>
    </w:p>
    <w:p w14:paraId="2EF57E22" w14:textId="77777777" w:rsidR="00494C99" w:rsidRDefault="00494C99" w:rsidP="00494C99">
      <w:pPr>
        <w:spacing w:after="160" w:line="278" w:lineRule="auto"/>
      </w:pPr>
    </w:p>
    <w:p w14:paraId="375C97B8" w14:textId="77777777" w:rsidR="00523B42" w:rsidRDefault="00523B42" w:rsidP="00494C99">
      <w:pPr>
        <w:spacing w:after="160" w:line="278" w:lineRule="auto"/>
      </w:pPr>
    </w:p>
    <w:p w14:paraId="36298B05" w14:textId="77777777" w:rsidR="00523B42" w:rsidRDefault="00523B42" w:rsidP="00494C99">
      <w:pPr>
        <w:spacing w:after="160" w:line="278" w:lineRule="auto"/>
        <w:sectPr w:rsidR="00523B42" w:rsidSect="00505E2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F45CE3" w14:textId="4533C4D7" w:rsidR="009366BA" w:rsidRDefault="00494C99" w:rsidP="00F025EE">
      <w:pPr>
        <w:pStyle w:val="Heading2"/>
        <w:jc w:val="center"/>
      </w:pPr>
      <w:r>
        <w:lastRenderedPageBreak/>
        <w:t>Tracking Table</w:t>
      </w:r>
    </w:p>
    <w:p w14:paraId="70226846" w14:textId="6F4C672E" w:rsidR="003B6075" w:rsidRPr="004E1AD9" w:rsidRDefault="003B6075" w:rsidP="004E1AD9">
      <w:pPr>
        <w:rPr>
          <w:rFonts w:eastAsiaTheme="majorEastAsia"/>
        </w:rPr>
      </w:pPr>
      <w:r w:rsidRPr="004E1AD9">
        <w:rPr>
          <w:rFonts w:eastAsiaTheme="majorEastAsia"/>
          <w:b/>
          <w:bCs/>
        </w:rPr>
        <w:t>Helpful Tips for Testing Histamine</w:t>
      </w:r>
    </w:p>
    <w:p w14:paraId="76104BBD" w14:textId="77777777" w:rsidR="003B6075" w:rsidRPr="003B6075" w:rsidRDefault="003B6075" w:rsidP="003B6075">
      <w:pPr>
        <w:numPr>
          <w:ilvl w:val="0"/>
          <w:numId w:val="47"/>
        </w:numPr>
        <w:rPr>
          <w:rFonts w:eastAsiaTheme="majorEastAsia"/>
        </w:rPr>
      </w:pPr>
      <w:r w:rsidRPr="003B6075">
        <w:rPr>
          <w:rFonts w:eastAsiaTheme="majorEastAsia"/>
        </w:rPr>
        <w:t>Effects can be cumulative (more symptoms after several high-histamine meals)</w:t>
      </w:r>
    </w:p>
    <w:p w14:paraId="6A367FE1" w14:textId="457760A3" w:rsidR="003B6075" w:rsidRDefault="003B6075" w:rsidP="003B6075">
      <w:pPr>
        <w:numPr>
          <w:ilvl w:val="0"/>
          <w:numId w:val="47"/>
        </w:numPr>
        <w:rPr>
          <w:rFonts w:eastAsiaTheme="majorEastAsia"/>
        </w:rPr>
      </w:pPr>
      <w:r w:rsidRPr="003B6075">
        <w:rPr>
          <w:rFonts w:eastAsiaTheme="majorEastAsia"/>
        </w:rPr>
        <w:t>Morning vs. evening reactions may differ</w:t>
      </w:r>
      <w:r>
        <w:rPr>
          <w:rFonts w:eastAsiaTheme="majorEastAsia"/>
        </w:rPr>
        <w:t xml:space="preserve"> so it is important to offer these foods at both ends of the day.</w:t>
      </w:r>
    </w:p>
    <w:p w14:paraId="30C43749" w14:textId="77777777" w:rsidR="003B6075" w:rsidRPr="003B6075" w:rsidRDefault="003B6075" w:rsidP="003B6075">
      <w:pPr>
        <w:ind w:left="720"/>
        <w:rPr>
          <w:rFonts w:eastAsiaTheme="majorEastAsi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070"/>
        <w:gridCol w:w="2781"/>
        <w:gridCol w:w="2024"/>
        <w:gridCol w:w="2436"/>
        <w:gridCol w:w="1280"/>
        <w:gridCol w:w="1119"/>
        <w:gridCol w:w="2186"/>
      </w:tblGrid>
      <w:tr w:rsidR="00764908" w:rsidRPr="009366BA" w14:paraId="71F4BCF0" w14:textId="77777777" w:rsidTr="00764908">
        <w:trPr>
          <w:tblHeader/>
          <w:tblCellSpacing w:w="15" w:type="dxa"/>
        </w:trPr>
        <w:tc>
          <w:tcPr>
            <w:tcW w:w="1007" w:type="dxa"/>
            <w:vAlign w:val="center"/>
            <w:hideMark/>
          </w:tcPr>
          <w:p w14:paraId="6BC6F90C" w14:textId="2397DA9C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Date</w:t>
            </w:r>
          </w:p>
        </w:tc>
        <w:tc>
          <w:tcPr>
            <w:tcW w:w="1040" w:type="dxa"/>
            <w:vAlign w:val="center"/>
            <w:hideMark/>
          </w:tcPr>
          <w:p w14:paraId="4B4D286C" w14:textId="77777777" w:rsidR="00764908" w:rsidRPr="009366BA" w:rsidRDefault="00764908" w:rsidP="00B3034C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6A149E69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Foods Eaten</w:t>
            </w:r>
            <w:r>
              <w:rPr>
                <w:b/>
                <w:bCs/>
              </w:rPr>
              <w:t xml:space="preserve"> with Gluten</w:t>
            </w:r>
          </w:p>
        </w:tc>
        <w:tc>
          <w:tcPr>
            <w:tcW w:w="1994" w:type="dxa"/>
          </w:tcPr>
          <w:p w14:paraId="76E8407A" w14:textId="2FE7935F" w:rsidR="00764908" w:rsidRPr="009366BA" w:rsidRDefault="00764908" w:rsidP="00B3034C">
            <w:pPr>
              <w:rPr>
                <w:b/>
                <w:bCs/>
              </w:rPr>
            </w:pPr>
            <w:r>
              <w:rPr>
                <w:b/>
                <w:bCs/>
              </w:rPr>
              <w:t>Serving size</w:t>
            </w:r>
          </w:p>
        </w:tc>
        <w:tc>
          <w:tcPr>
            <w:tcW w:w="2406" w:type="dxa"/>
            <w:vAlign w:val="center"/>
            <w:hideMark/>
          </w:tcPr>
          <w:p w14:paraId="340E008E" w14:textId="4C08566C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Symptoms Observed</w:t>
            </w:r>
          </w:p>
        </w:tc>
        <w:tc>
          <w:tcPr>
            <w:tcW w:w="1250" w:type="dxa"/>
            <w:vAlign w:val="center"/>
            <w:hideMark/>
          </w:tcPr>
          <w:p w14:paraId="18381C55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Time After Eating</w:t>
            </w:r>
          </w:p>
        </w:tc>
        <w:tc>
          <w:tcPr>
            <w:tcW w:w="1089" w:type="dxa"/>
            <w:vAlign w:val="center"/>
            <w:hideMark/>
          </w:tcPr>
          <w:p w14:paraId="3BA3AD10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Severity (1-5)</w:t>
            </w:r>
          </w:p>
        </w:tc>
        <w:tc>
          <w:tcPr>
            <w:tcW w:w="2141" w:type="dxa"/>
            <w:vAlign w:val="center"/>
            <w:hideMark/>
          </w:tcPr>
          <w:p w14:paraId="113323E5" w14:textId="77777777" w:rsidR="00764908" w:rsidRPr="009366BA" w:rsidRDefault="00764908" w:rsidP="00B3034C">
            <w:pPr>
              <w:rPr>
                <w:b/>
                <w:bCs/>
              </w:rPr>
            </w:pPr>
            <w:r w:rsidRPr="009366BA">
              <w:rPr>
                <w:b/>
                <w:bCs/>
              </w:rPr>
              <w:t>Notes</w:t>
            </w:r>
          </w:p>
        </w:tc>
      </w:tr>
      <w:tr w:rsidR="00764908" w:rsidRPr="009366BA" w14:paraId="240015B0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55013E98" w14:textId="3516A1B1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1/0</w:t>
            </w:r>
            <w:r>
              <w:rPr>
                <w:color w:val="FF0000"/>
              </w:rPr>
              <w:t>4</w:t>
            </w:r>
            <w:r w:rsidRPr="00E91CEC">
              <w:rPr>
                <w:color w:val="FF0000"/>
              </w:rPr>
              <w:t>/25</w:t>
            </w:r>
          </w:p>
        </w:tc>
        <w:tc>
          <w:tcPr>
            <w:tcW w:w="1040" w:type="dxa"/>
            <w:vAlign w:val="center"/>
            <w:hideMark/>
          </w:tcPr>
          <w:p w14:paraId="2BCB2D5A" w14:textId="77777777" w:rsidR="00764908" w:rsidRPr="009366BA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 xml:space="preserve">7:45am </w:t>
            </w:r>
          </w:p>
        </w:tc>
        <w:tc>
          <w:tcPr>
            <w:tcW w:w="2751" w:type="dxa"/>
          </w:tcPr>
          <w:p w14:paraId="2C97B142" w14:textId="6BFE9161" w:rsidR="00764908" w:rsidRPr="00E91CEC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>Yoghurt</w:t>
            </w:r>
          </w:p>
        </w:tc>
        <w:tc>
          <w:tcPr>
            <w:tcW w:w="1994" w:type="dxa"/>
          </w:tcPr>
          <w:p w14:paraId="71B1C584" w14:textId="6326BC78" w:rsidR="00764908" w:rsidRPr="00E91CEC" w:rsidRDefault="00B30571" w:rsidP="00B3034C">
            <w:pPr>
              <w:rPr>
                <w:color w:val="FF0000"/>
              </w:rPr>
            </w:pPr>
            <w:r>
              <w:rPr>
                <w:color w:val="FF0000"/>
              </w:rPr>
              <w:t>120</w:t>
            </w:r>
            <w:r w:rsidR="00764908">
              <w:rPr>
                <w:color w:val="FF0000"/>
              </w:rPr>
              <w:t>mg</w:t>
            </w:r>
          </w:p>
        </w:tc>
        <w:tc>
          <w:tcPr>
            <w:tcW w:w="2406" w:type="dxa"/>
            <w:vAlign w:val="center"/>
            <w:hideMark/>
          </w:tcPr>
          <w:p w14:paraId="52780977" w14:textId="15DFFBA1" w:rsidR="00764908" w:rsidRPr="009366BA" w:rsidRDefault="00B30571" w:rsidP="00B3034C">
            <w:pPr>
              <w:rPr>
                <w:color w:val="FF0000"/>
              </w:rPr>
            </w:pPr>
            <w:r>
              <w:rPr>
                <w:color w:val="FF0000"/>
              </w:rPr>
              <w:t>Sneezing</w:t>
            </w:r>
          </w:p>
        </w:tc>
        <w:tc>
          <w:tcPr>
            <w:tcW w:w="1250" w:type="dxa"/>
            <w:vAlign w:val="center"/>
            <w:hideMark/>
          </w:tcPr>
          <w:p w14:paraId="621007EC" w14:textId="0A18FB26" w:rsidR="00764908" w:rsidRPr="009366BA" w:rsidRDefault="00B30571" w:rsidP="00B3034C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="00764908" w:rsidRPr="00E91CEC">
              <w:rPr>
                <w:color w:val="FF0000"/>
              </w:rPr>
              <w:t xml:space="preserve"> mins</w:t>
            </w:r>
          </w:p>
        </w:tc>
        <w:tc>
          <w:tcPr>
            <w:tcW w:w="1089" w:type="dxa"/>
            <w:vAlign w:val="center"/>
            <w:hideMark/>
          </w:tcPr>
          <w:p w14:paraId="1C0CE5F1" w14:textId="77777777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4</w:t>
            </w:r>
          </w:p>
        </w:tc>
        <w:tc>
          <w:tcPr>
            <w:tcW w:w="2141" w:type="dxa"/>
            <w:vAlign w:val="center"/>
            <w:hideMark/>
          </w:tcPr>
          <w:p w14:paraId="35DE1609" w14:textId="77777777" w:rsidR="00764908" w:rsidRPr="009366BA" w:rsidRDefault="00764908" w:rsidP="00B3034C">
            <w:pPr>
              <w:rPr>
                <w:color w:val="FF0000"/>
              </w:rPr>
            </w:pPr>
          </w:p>
        </w:tc>
      </w:tr>
      <w:tr w:rsidR="00764908" w:rsidRPr="009366BA" w14:paraId="5D84BD07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324CC02E" w14:textId="589F0817" w:rsidR="00764908" w:rsidRPr="009366BA" w:rsidRDefault="00764908" w:rsidP="00B3034C">
            <w:pPr>
              <w:rPr>
                <w:color w:val="FF0000"/>
              </w:rPr>
            </w:pPr>
            <w:r w:rsidRPr="00E91CEC">
              <w:rPr>
                <w:color w:val="FF0000"/>
              </w:rPr>
              <w:t>1/0</w:t>
            </w:r>
            <w:r>
              <w:rPr>
                <w:color w:val="FF0000"/>
              </w:rPr>
              <w:t>4</w:t>
            </w:r>
            <w:r w:rsidRPr="00E91CEC">
              <w:rPr>
                <w:color w:val="FF0000"/>
              </w:rPr>
              <w:t>/25</w:t>
            </w:r>
          </w:p>
        </w:tc>
        <w:tc>
          <w:tcPr>
            <w:tcW w:w="1040" w:type="dxa"/>
            <w:vAlign w:val="center"/>
            <w:hideMark/>
          </w:tcPr>
          <w:p w14:paraId="457563E0" w14:textId="16329E60" w:rsidR="00764908" w:rsidRPr="009366BA" w:rsidRDefault="003B6075" w:rsidP="00B3034C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764908">
              <w:rPr>
                <w:color w:val="FF0000"/>
              </w:rPr>
              <w:t xml:space="preserve">:30pm </w:t>
            </w:r>
          </w:p>
        </w:tc>
        <w:tc>
          <w:tcPr>
            <w:tcW w:w="2751" w:type="dxa"/>
          </w:tcPr>
          <w:p w14:paraId="438566EF" w14:textId="20CBF983" w:rsidR="00764908" w:rsidRPr="00E91CEC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 xml:space="preserve">Tomato based pasta sauce </w:t>
            </w:r>
          </w:p>
        </w:tc>
        <w:tc>
          <w:tcPr>
            <w:tcW w:w="1994" w:type="dxa"/>
          </w:tcPr>
          <w:p w14:paraId="3C7FBB91" w14:textId="11B1A58F" w:rsidR="00764908" w:rsidRDefault="00B30571" w:rsidP="00B3034C">
            <w:pPr>
              <w:rPr>
                <w:color w:val="FF0000"/>
              </w:rPr>
            </w:pPr>
            <w:r>
              <w:rPr>
                <w:color w:val="FF0000"/>
              </w:rPr>
              <w:t>A bowl of pasta</w:t>
            </w:r>
          </w:p>
        </w:tc>
        <w:tc>
          <w:tcPr>
            <w:tcW w:w="2406" w:type="dxa"/>
            <w:vAlign w:val="center"/>
            <w:hideMark/>
          </w:tcPr>
          <w:p w14:paraId="6FCAC181" w14:textId="318E086B" w:rsidR="00764908" w:rsidRPr="009366BA" w:rsidRDefault="00B30571" w:rsidP="00B3034C">
            <w:pPr>
              <w:rPr>
                <w:color w:val="FF0000"/>
              </w:rPr>
            </w:pPr>
            <w:r>
              <w:rPr>
                <w:color w:val="FF0000"/>
              </w:rPr>
              <w:t>headache</w:t>
            </w:r>
            <w:r w:rsidR="00764908">
              <w:rPr>
                <w:color w:val="FF0000"/>
              </w:rPr>
              <w:t xml:space="preserve"> </w:t>
            </w:r>
          </w:p>
        </w:tc>
        <w:tc>
          <w:tcPr>
            <w:tcW w:w="1250" w:type="dxa"/>
            <w:vAlign w:val="center"/>
            <w:hideMark/>
          </w:tcPr>
          <w:p w14:paraId="506E542B" w14:textId="02256BE3" w:rsidR="00764908" w:rsidRPr="009366BA" w:rsidRDefault="00B30571" w:rsidP="00B3034C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  <w:r w:rsidR="00764908">
              <w:rPr>
                <w:color w:val="FF0000"/>
              </w:rPr>
              <w:t xml:space="preserve"> </w:t>
            </w:r>
            <w:r w:rsidR="003B6075">
              <w:rPr>
                <w:color w:val="FF0000"/>
              </w:rPr>
              <w:t>mins</w:t>
            </w:r>
          </w:p>
        </w:tc>
        <w:tc>
          <w:tcPr>
            <w:tcW w:w="1089" w:type="dxa"/>
            <w:vAlign w:val="center"/>
            <w:hideMark/>
          </w:tcPr>
          <w:p w14:paraId="339FDB73" w14:textId="77777777" w:rsidR="00764908" w:rsidRPr="009366BA" w:rsidRDefault="00764908" w:rsidP="00B3034C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141" w:type="dxa"/>
            <w:vAlign w:val="center"/>
            <w:hideMark/>
          </w:tcPr>
          <w:p w14:paraId="16B29EDA" w14:textId="70A88FBF" w:rsidR="00764908" w:rsidRPr="009366BA" w:rsidRDefault="00764908" w:rsidP="00B3034C">
            <w:pPr>
              <w:rPr>
                <w:color w:val="FF0000"/>
              </w:rPr>
            </w:pPr>
          </w:p>
        </w:tc>
      </w:tr>
      <w:tr w:rsidR="00764908" w:rsidRPr="009366BA" w14:paraId="508893D3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48549959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708BC312" w14:textId="77777777" w:rsidR="00764908" w:rsidRPr="009366BA" w:rsidRDefault="00764908" w:rsidP="00B3034C"/>
        </w:tc>
        <w:tc>
          <w:tcPr>
            <w:tcW w:w="2751" w:type="dxa"/>
          </w:tcPr>
          <w:p w14:paraId="3CC77E47" w14:textId="77777777" w:rsidR="00764908" w:rsidRPr="009366BA" w:rsidRDefault="00764908" w:rsidP="00B3034C"/>
        </w:tc>
        <w:tc>
          <w:tcPr>
            <w:tcW w:w="1994" w:type="dxa"/>
          </w:tcPr>
          <w:p w14:paraId="002AEAC5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4C4443A2" w14:textId="0420FA31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71E36F85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3D3A4112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7EDF1DD6" w14:textId="77777777" w:rsidR="00764908" w:rsidRPr="009366BA" w:rsidRDefault="00764908" w:rsidP="00B3034C"/>
        </w:tc>
      </w:tr>
      <w:tr w:rsidR="00764908" w:rsidRPr="009366BA" w14:paraId="78591FD3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229BF3E0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53E79345" w14:textId="77777777" w:rsidR="00764908" w:rsidRPr="009366BA" w:rsidRDefault="00764908" w:rsidP="00B3034C"/>
        </w:tc>
        <w:tc>
          <w:tcPr>
            <w:tcW w:w="2751" w:type="dxa"/>
          </w:tcPr>
          <w:p w14:paraId="76098F10" w14:textId="77777777" w:rsidR="00764908" w:rsidRPr="009366BA" w:rsidRDefault="00764908" w:rsidP="00B3034C"/>
        </w:tc>
        <w:tc>
          <w:tcPr>
            <w:tcW w:w="1994" w:type="dxa"/>
          </w:tcPr>
          <w:p w14:paraId="21F98047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67C24036" w14:textId="5B1078DC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22264AEF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32157B35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7D24658F" w14:textId="77777777" w:rsidR="00764908" w:rsidRPr="009366BA" w:rsidRDefault="00764908" w:rsidP="00B3034C"/>
        </w:tc>
      </w:tr>
      <w:tr w:rsidR="00764908" w:rsidRPr="009366BA" w14:paraId="337CA7CB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0E26CBAE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01608697" w14:textId="77777777" w:rsidR="00764908" w:rsidRPr="009366BA" w:rsidRDefault="00764908" w:rsidP="00B3034C"/>
        </w:tc>
        <w:tc>
          <w:tcPr>
            <w:tcW w:w="2751" w:type="dxa"/>
          </w:tcPr>
          <w:p w14:paraId="6F18010E" w14:textId="77777777" w:rsidR="00764908" w:rsidRPr="009366BA" w:rsidRDefault="00764908" w:rsidP="00B3034C"/>
        </w:tc>
        <w:tc>
          <w:tcPr>
            <w:tcW w:w="1994" w:type="dxa"/>
          </w:tcPr>
          <w:p w14:paraId="1E8AA20D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06ED6AC1" w14:textId="12569479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5D252615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7532E7C4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3CF238DF" w14:textId="77777777" w:rsidR="00764908" w:rsidRPr="009366BA" w:rsidRDefault="00764908" w:rsidP="00B3034C"/>
        </w:tc>
      </w:tr>
      <w:tr w:rsidR="00764908" w:rsidRPr="009366BA" w14:paraId="53C816BF" w14:textId="77777777" w:rsidTr="00764908">
        <w:trPr>
          <w:tblCellSpacing w:w="15" w:type="dxa"/>
        </w:trPr>
        <w:tc>
          <w:tcPr>
            <w:tcW w:w="1007" w:type="dxa"/>
            <w:vAlign w:val="center"/>
            <w:hideMark/>
          </w:tcPr>
          <w:p w14:paraId="503DD5FC" w14:textId="77777777" w:rsidR="00764908" w:rsidRPr="009366BA" w:rsidRDefault="00764908" w:rsidP="00B3034C"/>
        </w:tc>
        <w:tc>
          <w:tcPr>
            <w:tcW w:w="1040" w:type="dxa"/>
            <w:vAlign w:val="center"/>
            <w:hideMark/>
          </w:tcPr>
          <w:p w14:paraId="6F470A12" w14:textId="77777777" w:rsidR="00764908" w:rsidRPr="009366BA" w:rsidRDefault="00764908" w:rsidP="00B3034C"/>
        </w:tc>
        <w:tc>
          <w:tcPr>
            <w:tcW w:w="2751" w:type="dxa"/>
          </w:tcPr>
          <w:p w14:paraId="135A5977" w14:textId="77777777" w:rsidR="00764908" w:rsidRPr="009366BA" w:rsidRDefault="00764908" w:rsidP="00B3034C"/>
        </w:tc>
        <w:tc>
          <w:tcPr>
            <w:tcW w:w="1994" w:type="dxa"/>
          </w:tcPr>
          <w:p w14:paraId="1AD7FAC2" w14:textId="77777777" w:rsidR="00764908" w:rsidRPr="009366BA" w:rsidRDefault="00764908" w:rsidP="00B3034C"/>
        </w:tc>
        <w:tc>
          <w:tcPr>
            <w:tcW w:w="2406" w:type="dxa"/>
            <w:vAlign w:val="center"/>
            <w:hideMark/>
          </w:tcPr>
          <w:p w14:paraId="0C26E6B3" w14:textId="5C85FA16" w:rsidR="00764908" w:rsidRPr="009366BA" w:rsidRDefault="00764908" w:rsidP="00B3034C"/>
        </w:tc>
        <w:tc>
          <w:tcPr>
            <w:tcW w:w="1250" w:type="dxa"/>
            <w:vAlign w:val="center"/>
            <w:hideMark/>
          </w:tcPr>
          <w:p w14:paraId="4B6D2AE8" w14:textId="77777777" w:rsidR="00764908" w:rsidRPr="009366BA" w:rsidRDefault="00764908" w:rsidP="00B3034C"/>
        </w:tc>
        <w:tc>
          <w:tcPr>
            <w:tcW w:w="1089" w:type="dxa"/>
            <w:vAlign w:val="center"/>
            <w:hideMark/>
          </w:tcPr>
          <w:p w14:paraId="3613E3DE" w14:textId="77777777" w:rsidR="00764908" w:rsidRPr="009366BA" w:rsidRDefault="00764908" w:rsidP="00B3034C"/>
        </w:tc>
        <w:tc>
          <w:tcPr>
            <w:tcW w:w="2141" w:type="dxa"/>
            <w:vAlign w:val="center"/>
            <w:hideMark/>
          </w:tcPr>
          <w:p w14:paraId="34199078" w14:textId="77777777" w:rsidR="00764908" w:rsidRPr="009366BA" w:rsidRDefault="00764908" w:rsidP="00B3034C"/>
        </w:tc>
      </w:tr>
      <w:tr w:rsidR="00764908" w:rsidRPr="009366BA" w14:paraId="4BF706DC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3E1D7E58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0C84D176" w14:textId="77777777" w:rsidR="00764908" w:rsidRPr="009366BA" w:rsidRDefault="00764908" w:rsidP="00B3034C"/>
        </w:tc>
        <w:tc>
          <w:tcPr>
            <w:tcW w:w="2751" w:type="dxa"/>
          </w:tcPr>
          <w:p w14:paraId="5E644706" w14:textId="77777777" w:rsidR="00764908" w:rsidRPr="009366BA" w:rsidRDefault="00764908" w:rsidP="00B3034C"/>
        </w:tc>
        <w:tc>
          <w:tcPr>
            <w:tcW w:w="1994" w:type="dxa"/>
          </w:tcPr>
          <w:p w14:paraId="4EFD25FC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4805A2FF" w14:textId="5732B2AB" w:rsidR="00764908" w:rsidRPr="009366BA" w:rsidRDefault="00764908" w:rsidP="00B3034C"/>
        </w:tc>
        <w:tc>
          <w:tcPr>
            <w:tcW w:w="1250" w:type="dxa"/>
            <w:vAlign w:val="center"/>
          </w:tcPr>
          <w:p w14:paraId="1B4AE71B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2390C1D0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03681B96" w14:textId="77777777" w:rsidR="00764908" w:rsidRPr="009366BA" w:rsidRDefault="00764908" w:rsidP="00B3034C"/>
        </w:tc>
      </w:tr>
      <w:tr w:rsidR="00764908" w:rsidRPr="009366BA" w14:paraId="23EF99B5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5ECEF6B1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44DADD29" w14:textId="77777777" w:rsidR="00764908" w:rsidRPr="009366BA" w:rsidRDefault="00764908" w:rsidP="00B3034C"/>
        </w:tc>
        <w:tc>
          <w:tcPr>
            <w:tcW w:w="2751" w:type="dxa"/>
          </w:tcPr>
          <w:p w14:paraId="1B634736" w14:textId="77777777" w:rsidR="00764908" w:rsidRPr="009366BA" w:rsidRDefault="00764908" w:rsidP="00B3034C"/>
        </w:tc>
        <w:tc>
          <w:tcPr>
            <w:tcW w:w="1994" w:type="dxa"/>
          </w:tcPr>
          <w:p w14:paraId="332D5B80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4AAFA9E0" w14:textId="2A0594E2" w:rsidR="00764908" w:rsidRPr="009366BA" w:rsidRDefault="00764908" w:rsidP="00B3034C"/>
        </w:tc>
        <w:tc>
          <w:tcPr>
            <w:tcW w:w="1250" w:type="dxa"/>
            <w:vAlign w:val="center"/>
          </w:tcPr>
          <w:p w14:paraId="5014C63F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480650DA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35589F9A" w14:textId="77777777" w:rsidR="00764908" w:rsidRPr="009366BA" w:rsidRDefault="00764908" w:rsidP="00B3034C"/>
        </w:tc>
      </w:tr>
      <w:tr w:rsidR="00764908" w:rsidRPr="009366BA" w14:paraId="455B614E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39E88886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28CA595E" w14:textId="77777777" w:rsidR="00764908" w:rsidRPr="009366BA" w:rsidRDefault="00764908" w:rsidP="00B3034C"/>
        </w:tc>
        <w:tc>
          <w:tcPr>
            <w:tcW w:w="2751" w:type="dxa"/>
          </w:tcPr>
          <w:p w14:paraId="75D33912" w14:textId="77777777" w:rsidR="00764908" w:rsidRPr="009366BA" w:rsidRDefault="00764908" w:rsidP="00B3034C"/>
        </w:tc>
        <w:tc>
          <w:tcPr>
            <w:tcW w:w="1994" w:type="dxa"/>
          </w:tcPr>
          <w:p w14:paraId="026F3CCD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43416425" w14:textId="7CE54404" w:rsidR="00764908" w:rsidRPr="009366BA" w:rsidRDefault="00764908" w:rsidP="00B3034C"/>
        </w:tc>
        <w:tc>
          <w:tcPr>
            <w:tcW w:w="1250" w:type="dxa"/>
            <w:vAlign w:val="center"/>
          </w:tcPr>
          <w:p w14:paraId="3EABBBFA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5D574C2C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79121277" w14:textId="77777777" w:rsidR="00764908" w:rsidRPr="009366BA" w:rsidRDefault="00764908" w:rsidP="00B3034C"/>
        </w:tc>
      </w:tr>
      <w:tr w:rsidR="00764908" w:rsidRPr="009366BA" w14:paraId="24B0E22E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5DB0D3C3" w14:textId="77777777" w:rsidR="00764908" w:rsidRPr="009366BA" w:rsidRDefault="00764908" w:rsidP="00B3034C"/>
        </w:tc>
        <w:tc>
          <w:tcPr>
            <w:tcW w:w="1040" w:type="dxa"/>
            <w:vAlign w:val="center"/>
          </w:tcPr>
          <w:p w14:paraId="63B8C54A" w14:textId="77777777" w:rsidR="00764908" w:rsidRPr="009366BA" w:rsidRDefault="00764908" w:rsidP="00B3034C"/>
        </w:tc>
        <w:tc>
          <w:tcPr>
            <w:tcW w:w="2751" w:type="dxa"/>
          </w:tcPr>
          <w:p w14:paraId="4275A5D6" w14:textId="77777777" w:rsidR="00764908" w:rsidRPr="009366BA" w:rsidRDefault="00764908" w:rsidP="00B3034C"/>
        </w:tc>
        <w:tc>
          <w:tcPr>
            <w:tcW w:w="1994" w:type="dxa"/>
          </w:tcPr>
          <w:p w14:paraId="651EE210" w14:textId="77777777" w:rsidR="00764908" w:rsidRPr="009366BA" w:rsidRDefault="00764908" w:rsidP="00B3034C"/>
        </w:tc>
        <w:tc>
          <w:tcPr>
            <w:tcW w:w="2406" w:type="dxa"/>
            <w:vAlign w:val="center"/>
          </w:tcPr>
          <w:p w14:paraId="3667E98B" w14:textId="2EF76D0A" w:rsidR="00764908" w:rsidRPr="009366BA" w:rsidRDefault="00764908" w:rsidP="00B3034C"/>
        </w:tc>
        <w:tc>
          <w:tcPr>
            <w:tcW w:w="1250" w:type="dxa"/>
            <w:vAlign w:val="center"/>
          </w:tcPr>
          <w:p w14:paraId="4B775B6D" w14:textId="77777777" w:rsidR="00764908" w:rsidRPr="009366BA" w:rsidRDefault="00764908" w:rsidP="00B3034C"/>
        </w:tc>
        <w:tc>
          <w:tcPr>
            <w:tcW w:w="1089" w:type="dxa"/>
            <w:vAlign w:val="center"/>
          </w:tcPr>
          <w:p w14:paraId="3CFB4DF3" w14:textId="77777777" w:rsidR="00764908" w:rsidRPr="009366BA" w:rsidRDefault="00764908" w:rsidP="00B3034C"/>
        </w:tc>
        <w:tc>
          <w:tcPr>
            <w:tcW w:w="2141" w:type="dxa"/>
            <w:vAlign w:val="center"/>
          </w:tcPr>
          <w:p w14:paraId="0FEA2598" w14:textId="77777777" w:rsidR="00764908" w:rsidRPr="009366BA" w:rsidRDefault="00764908" w:rsidP="00B3034C"/>
        </w:tc>
      </w:tr>
      <w:tr w:rsidR="00E55077" w:rsidRPr="009366BA" w14:paraId="79833BA3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2C4A7BAF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4077C5C9" w14:textId="77777777" w:rsidR="00E55077" w:rsidRPr="009366BA" w:rsidRDefault="00E55077" w:rsidP="00B3034C"/>
        </w:tc>
        <w:tc>
          <w:tcPr>
            <w:tcW w:w="2751" w:type="dxa"/>
          </w:tcPr>
          <w:p w14:paraId="4DEB885C" w14:textId="77777777" w:rsidR="00E55077" w:rsidRPr="009366BA" w:rsidRDefault="00E55077" w:rsidP="00B3034C"/>
        </w:tc>
        <w:tc>
          <w:tcPr>
            <w:tcW w:w="1994" w:type="dxa"/>
          </w:tcPr>
          <w:p w14:paraId="5FDB112E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722EF0CB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0DD888D8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47068BED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6132EB8C" w14:textId="77777777" w:rsidR="00E55077" w:rsidRPr="009366BA" w:rsidRDefault="00E55077" w:rsidP="00B3034C"/>
        </w:tc>
      </w:tr>
      <w:tr w:rsidR="00E55077" w:rsidRPr="009366BA" w14:paraId="2FFF041C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1CD48579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201142E8" w14:textId="77777777" w:rsidR="00E55077" w:rsidRPr="009366BA" w:rsidRDefault="00E55077" w:rsidP="00B3034C"/>
        </w:tc>
        <w:tc>
          <w:tcPr>
            <w:tcW w:w="2751" w:type="dxa"/>
          </w:tcPr>
          <w:p w14:paraId="514090DA" w14:textId="77777777" w:rsidR="00E55077" w:rsidRPr="009366BA" w:rsidRDefault="00E55077" w:rsidP="00B3034C"/>
        </w:tc>
        <w:tc>
          <w:tcPr>
            <w:tcW w:w="1994" w:type="dxa"/>
          </w:tcPr>
          <w:p w14:paraId="3501DB7B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234DC0D2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78EB0889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6BB35E36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5B3233ED" w14:textId="77777777" w:rsidR="00E55077" w:rsidRPr="009366BA" w:rsidRDefault="00E55077" w:rsidP="00B3034C"/>
        </w:tc>
      </w:tr>
      <w:tr w:rsidR="00E55077" w:rsidRPr="009366BA" w14:paraId="0DB86F36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34FEE3A3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316FA3FB" w14:textId="77777777" w:rsidR="00E55077" w:rsidRPr="009366BA" w:rsidRDefault="00E55077" w:rsidP="00B3034C"/>
        </w:tc>
        <w:tc>
          <w:tcPr>
            <w:tcW w:w="2751" w:type="dxa"/>
          </w:tcPr>
          <w:p w14:paraId="22F29DC4" w14:textId="77777777" w:rsidR="00E55077" w:rsidRPr="009366BA" w:rsidRDefault="00E55077" w:rsidP="00B3034C"/>
        </w:tc>
        <w:tc>
          <w:tcPr>
            <w:tcW w:w="1994" w:type="dxa"/>
          </w:tcPr>
          <w:p w14:paraId="509B29EA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6BA3DB4F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082155B9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01E23C9A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5F3BA1BB" w14:textId="77777777" w:rsidR="00E55077" w:rsidRPr="009366BA" w:rsidRDefault="00E55077" w:rsidP="00B3034C"/>
        </w:tc>
      </w:tr>
      <w:tr w:rsidR="00E55077" w:rsidRPr="009366BA" w14:paraId="41C99FA0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2202C28D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5EEE615B" w14:textId="77777777" w:rsidR="00E55077" w:rsidRPr="009366BA" w:rsidRDefault="00E55077" w:rsidP="00B3034C"/>
        </w:tc>
        <w:tc>
          <w:tcPr>
            <w:tcW w:w="2751" w:type="dxa"/>
          </w:tcPr>
          <w:p w14:paraId="7A19BA7E" w14:textId="77777777" w:rsidR="00E55077" w:rsidRPr="009366BA" w:rsidRDefault="00E55077" w:rsidP="00B3034C"/>
        </w:tc>
        <w:tc>
          <w:tcPr>
            <w:tcW w:w="1994" w:type="dxa"/>
          </w:tcPr>
          <w:p w14:paraId="48147D31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55139FBC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6CE3CE74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7A742C34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55D0AEAA" w14:textId="77777777" w:rsidR="00E55077" w:rsidRPr="009366BA" w:rsidRDefault="00E55077" w:rsidP="00B3034C"/>
        </w:tc>
      </w:tr>
      <w:tr w:rsidR="00E55077" w:rsidRPr="009366BA" w14:paraId="416D116B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5B4F9F0B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18956023" w14:textId="77777777" w:rsidR="00E55077" w:rsidRPr="009366BA" w:rsidRDefault="00E55077" w:rsidP="00B3034C"/>
        </w:tc>
        <w:tc>
          <w:tcPr>
            <w:tcW w:w="2751" w:type="dxa"/>
          </w:tcPr>
          <w:p w14:paraId="3595D650" w14:textId="77777777" w:rsidR="00E55077" w:rsidRPr="009366BA" w:rsidRDefault="00E55077" w:rsidP="00B3034C"/>
        </w:tc>
        <w:tc>
          <w:tcPr>
            <w:tcW w:w="1994" w:type="dxa"/>
          </w:tcPr>
          <w:p w14:paraId="504B8C5C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7D548254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2E18D9B6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0A64E513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5BB4C817" w14:textId="77777777" w:rsidR="00E55077" w:rsidRPr="009366BA" w:rsidRDefault="00E55077" w:rsidP="00B3034C"/>
        </w:tc>
      </w:tr>
      <w:tr w:rsidR="00E55077" w:rsidRPr="009366BA" w14:paraId="3D7F2787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37CEC280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120881BE" w14:textId="77777777" w:rsidR="00E55077" w:rsidRPr="009366BA" w:rsidRDefault="00E55077" w:rsidP="00B3034C"/>
        </w:tc>
        <w:tc>
          <w:tcPr>
            <w:tcW w:w="2751" w:type="dxa"/>
          </w:tcPr>
          <w:p w14:paraId="6B66164F" w14:textId="77777777" w:rsidR="00E55077" w:rsidRPr="009366BA" w:rsidRDefault="00E55077" w:rsidP="00B3034C"/>
        </w:tc>
        <w:tc>
          <w:tcPr>
            <w:tcW w:w="1994" w:type="dxa"/>
          </w:tcPr>
          <w:p w14:paraId="4672CF0F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3D7E3DC1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2F13DDA5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282AD630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0E67C1B6" w14:textId="77777777" w:rsidR="00E55077" w:rsidRPr="009366BA" w:rsidRDefault="00E55077" w:rsidP="00B3034C"/>
        </w:tc>
      </w:tr>
      <w:tr w:rsidR="00E55077" w:rsidRPr="009366BA" w14:paraId="31116C74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1BCCD7A8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1C79F73D" w14:textId="77777777" w:rsidR="00E55077" w:rsidRPr="009366BA" w:rsidRDefault="00E55077" w:rsidP="00B3034C"/>
        </w:tc>
        <w:tc>
          <w:tcPr>
            <w:tcW w:w="2751" w:type="dxa"/>
          </w:tcPr>
          <w:p w14:paraId="0E0EA346" w14:textId="77777777" w:rsidR="00E55077" w:rsidRPr="009366BA" w:rsidRDefault="00E55077" w:rsidP="00B3034C"/>
        </w:tc>
        <w:tc>
          <w:tcPr>
            <w:tcW w:w="1994" w:type="dxa"/>
          </w:tcPr>
          <w:p w14:paraId="629A6C2D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5934D995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5B8BFDCC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24945EB1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6B016F22" w14:textId="77777777" w:rsidR="00E55077" w:rsidRPr="009366BA" w:rsidRDefault="00E55077" w:rsidP="00B3034C"/>
        </w:tc>
      </w:tr>
      <w:tr w:rsidR="00E55077" w:rsidRPr="009366BA" w14:paraId="485505EF" w14:textId="77777777" w:rsidTr="00764908">
        <w:trPr>
          <w:tblCellSpacing w:w="15" w:type="dxa"/>
        </w:trPr>
        <w:tc>
          <w:tcPr>
            <w:tcW w:w="1007" w:type="dxa"/>
            <w:vAlign w:val="center"/>
          </w:tcPr>
          <w:p w14:paraId="29C0A484" w14:textId="77777777" w:rsidR="00E55077" w:rsidRPr="009366BA" w:rsidRDefault="00E55077" w:rsidP="00B3034C"/>
        </w:tc>
        <w:tc>
          <w:tcPr>
            <w:tcW w:w="1040" w:type="dxa"/>
            <w:vAlign w:val="center"/>
          </w:tcPr>
          <w:p w14:paraId="5E742AA1" w14:textId="77777777" w:rsidR="00E55077" w:rsidRPr="009366BA" w:rsidRDefault="00E55077" w:rsidP="00B3034C"/>
        </w:tc>
        <w:tc>
          <w:tcPr>
            <w:tcW w:w="2751" w:type="dxa"/>
          </w:tcPr>
          <w:p w14:paraId="299448B1" w14:textId="77777777" w:rsidR="00E55077" w:rsidRPr="009366BA" w:rsidRDefault="00E55077" w:rsidP="00B3034C"/>
        </w:tc>
        <w:tc>
          <w:tcPr>
            <w:tcW w:w="1994" w:type="dxa"/>
          </w:tcPr>
          <w:p w14:paraId="38B57ED9" w14:textId="77777777" w:rsidR="00E55077" w:rsidRPr="009366BA" w:rsidRDefault="00E55077" w:rsidP="00B3034C"/>
        </w:tc>
        <w:tc>
          <w:tcPr>
            <w:tcW w:w="2406" w:type="dxa"/>
            <w:vAlign w:val="center"/>
          </w:tcPr>
          <w:p w14:paraId="25D02ECA" w14:textId="77777777" w:rsidR="00E55077" w:rsidRPr="009366BA" w:rsidRDefault="00E55077" w:rsidP="00B3034C"/>
        </w:tc>
        <w:tc>
          <w:tcPr>
            <w:tcW w:w="1250" w:type="dxa"/>
            <w:vAlign w:val="center"/>
          </w:tcPr>
          <w:p w14:paraId="3E9FBAB3" w14:textId="77777777" w:rsidR="00E55077" w:rsidRPr="009366BA" w:rsidRDefault="00E55077" w:rsidP="00B3034C"/>
        </w:tc>
        <w:tc>
          <w:tcPr>
            <w:tcW w:w="1089" w:type="dxa"/>
            <w:vAlign w:val="center"/>
          </w:tcPr>
          <w:p w14:paraId="10CA2B2A" w14:textId="77777777" w:rsidR="00E55077" w:rsidRPr="009366BA" w:rsidRDefault="00E55077" w:rsidP="00B3034C"/>
        </w:tc>
        <w:tc>
          <w:tcPr>
            <w:tcW w:w="2141" w:type="dxa"/>
            <w:vAlign w:val="center"/>
          </w:tcPr>
          <w:p w14:paraId="36E69E55" w14:textId="77777777" w:rsidR="00E55077" w:rsidRPr="009366BA" w:rsidRDefault="00E55077" w:rsidP="00B3034C"/>
        </w:tc>
      </w:tr>
    </w:tbl>
    <w:p w14:paraId="76E8C5D7" w14:textId="061BD7E3" w:rsidR="00494C99" w:rsidRPr="009366BA" w:rsidRDefault="00494C99" w:rsidP="00494C99">
      <w:pPr>
        <w:spacing w:after="160" w:line="278" w:lineRule="auto"/>
      </w:pPr>
    </w:p>
    <w:sectPr w:rsidR="00494C99" w:rsidRPr="009366BA" w:rsidSect="001B61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CF0E" w14:textId="77777777" w:rsidR="00447DF3" w:rsidRDefault="00447DF3" w:rsidP="0015424C">
      <w:r>
        <w:separator/>
      </w:r>
    </w:p>
  </w:endnote>
  <w:endnote w:type="continuationSeparator" w:id="0">
    <w:p w14:paraId="4A24262E" w14:textId="77777777" w:rsidR="00447DF3" w:rsidRDefault="00447DF3" w:rsidP="001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55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3AC03" w14:textId="4BE337E4" w:rsidR="0015424C" w:rsidRDefault="001542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E670A8" w14:textId="0D784418" w:rsidR="0015424C" w:rsidRDefault="00550DEE">
    <w:pPr>
      <w:pStyle w:val="Footer"/>
    </w:pPr>
    <w:r>
      <w:t>01</w:t>
    </w:r>
    <w:r w:rsidR="00CB0D99">
      <w:t>3</w:t>
    </w:r>
    <w:r w:rsidR="003A28BC">
      <w:t>-</w:t>
    </w:r>
    <w:r w:rsidR="000E1195">
      <w:t>0</w:t>
    </w:r>
    <w:r w:rsidR="00CB0D9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B138" w14:textId="77777777" w:rsidR="00447DF3" w:rsidRDefault="00447DF3" w:rsidP="0015424C">
      <w:r>
        <w:separator/>
      </w:r>
    </w:p>
  </w:footnote>
  <w:footnote w:type="continuationSeparator" w:id="0">
    <w:p w14:paraId="612F96B8" w14:textId="77777777" w:rsidR="00447DF3" w:rsidRDefault="00447DF3" w:rsidP="0015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1AF"/>
    <w:multiLevelType w:val="multilevel"/>
    <w:tmpl w:val="69A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089"/>
    <w:multiLevelType w:val="multilevel"/>
    <w:tmpl w:val="CE74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24E10"/>
    <w:multiLevelType w:val="hybridMultilevel"/>
    <w:tmpl w:val="CF1045FC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9F9"/>
    <w:multiLevelType w:val="hybridMultilevel"/>
    <w:tmpl w:val="77A0C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63AA"/>
    <w:multiLevelType w:val="multilevel"/>
    <w:tmpl w:val="535A3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C37F0"/>
    <w:multiLevelType w:val="multilevel"/>
    <w:tmpl w:val="646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40D4A"/>
    <w:multiLevelType w:val="multilevel"/>
    <w:tmpl w:val="01B0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75E8A"/>
    <w:multiLevelType w:val="hybridMultilevel"/>
    <w:tmpl w:val="505681C6"/>
    <w:lvl w:ilvl="0" w:tplc="9EE668C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D0A24"/>
    <w:multiLevelType w:val="multilevel"/>
    <w:tmpl w:val="781A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3408E8"/>
    <w:multiLevelType w:val="multilevel"/>
    <w:tmpl w:val="B7CE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906606"/>
    <w:multiLevelType w:val="multilevel"/>
    <w:tmpl w:val="65A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16684"/>
    <w:multiLevelType w:val="multilevel"/>
    <w:tmpl w:val="30BCE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F4467"/>
    <w:multiLevelType w:val="multilevel"/>
    <w:tmpl w:val="BF8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5C33C3"/>
    <w:multiLevelType w:val="multilevel"/>
    <w:tmpl w:val="177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C7C2D"/>
    <w:multiLevelType w:val="multilevel"/>
    <w:tmpl w:val="2DE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524DEF"/>
    <w:multiLevelType w:val="multilevel"/>
    <w:tmpl w:val="162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656F8"/>
    <w:multiLevelType w:val="multilevel"/>
    <w:tmpl w:val="588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C97ABC"/>
    <w:multiLevelType w:val="multilevel"/>
    <w:tmpl w:val="8E5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C83175"/>
    <w:multiLevelType w:val="multilevel"/>
    <w:tmpl w:val="149E4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C0C58"/>
    <w:multiLevelType w:val="multilevel"/>
    <w:tmpl w:val="66C04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AA4ECE"/>
    <w:multiLevelType w:val="multilevel"/>
    <w:tmpl w:val="F118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186954"/>
    <w:multiLevelType w:val="multilevel"/>
    <w:tmpl w:val="099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966000"/>
    <w:multiLevelType w:val="multilevel"/>
    <w:tmpl w:val="7C1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D4367C"/>
    <w:multiLevelType w:val="multilevel"/>
    <w:tmpl w:val="C13C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5D1E08"/>
    <w:multiLevelType w:val="multilevel"/>
    <w:tmpl w:val="8C8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7C5401"/>
    <w:multiLevelType w:val="multilevel"/>
    <w:tmpl w:val="091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882F98"/>
    <w:multiLevelType w:val="multilevel"/>
    <w:tmpl w:val="247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123F1"/>
    <w:multiLevelType w:val="multilevel"/>
    <w:tmpl w:val="311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66AB0"/>
    <w:multiLevelType w:val="multilevel"/>
    <w:tmpl w:val="7DC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9744F"/>
    <w:multiLevelType w:val="multilevel"/>
    <w:tmpl w:val="8E9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7E0BF7"/>
    <w:multiLevelType w:val="multilevel"/>
    <w:tmpl w:val="72E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536337"/>
    <w:multiLevelType w:val="hybridMultilevel"/>
    <w:tmpl w:val="02107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72346"/>
    <w:multiLevelType w:val="multilevel"/>
    <w:tmpl w:val="D2D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8F60E9"/>
    <w:multiLevelType w:val="multilevel"/>
    <w:tmpl w:val="1C2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A82C22"/>
    <w:multiLevelType w:val="multilevel"/>
    <w:tmpl w:val="A69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B43CA7"/>
    <w:multiLevelType w:val="multilevel"/>
    <w:tmpl w:val="0B82B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32FE5"/>
    <w:multiLevelType w:val="multilevel"/>
    <w:tmpl w:val="3B6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A5DB5"/>
    <w:multiLevelType w:val="multilevel"/>
    <w:tmpl w:val="5038F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02C6D"/>
    <w:multiLevelType w:val="multilevel"/>
    <w:tmpl w:val="F92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6F68E5"/>
    <w:multiLevelType w:val="multilevel"/>
    <w:tmpl w:val="F40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621779"/>
    <w:multiLevelType w:val="multilevel"/>
    <w:tmpl w:val="65B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587C17"/>
    <w:multiLevelType w:val="multilevel"/>
    <w:tmpl w:val="8B8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AF0561"/>
    <w:multiLevelType w:val="multilevel"/>
    <w:tmpl w:val="09D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C56122"/>
    <w:multiLevelType w:val="multilevel"/>
    <w:tmpl w:val="2FF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3F74D9"/>
    <w:multiLevelType w:val="multilevel"/>
    <w:tmpl w:val="E14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6F5E65"/>
    <w:multiLevelType w:val="multilevel"/>
    <w:tmpl w:val="317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AA69B6"/>
    <w:multiLevelType w:val="multilevel"/>
    <w:tmpl w:val="4CB65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CA0F76"/>
    <w:multiLevelType w:val="multilevel"/>
    <w:tmpl w:val="C93A63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CA5113"/>
    <w:multiLevelType w:val="multilevel"/>
    <w:tmpl w:val="275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347627"/>
    <w:multiLevelType w:val="multilevel"/>
    <w:tmpl w:val="EF8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561C16"/>
    <w:multiLevelType w:val="multilevel"/>
    <w:tmpl w:val="5AC8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8759">
    <w:abstractNumId w:val="2"/>
  </w:num>
  <w:num w:numId="2" w16cid:durableId="1692875926">
    <w:abstractNumId w:val="38"/>
  </w:num>
  <w:num w:numId="3" w16cid:durableId="225410679">
    <w:abstractNumId w:val="0"/>
  </w:num>
  <w:num w:numId="4" w16cid:durableId="1765492607">
    <w:abstractNumId w:val="42"/>
  </w:num>
  <w:num w:numId="5" w16cid:durableId="1639257724">
    <w:abstractNumId w:val="11"/>
  </w:num>
  <w:num w:numId="6" w16cid:durableId="185674244">
    <w:abstractNumId w:val="35"/>
  </w:num>
  <w:num w:numId="7" w16cid:durableId="551117366">
    <w:abstractNumId w:val="4"/>
  </w:num>
  <w:num w:numId="8" w16cid:durableId="1848131347">
    <w:abstractNumId w:val="50"/>
  </w:num>
  <w:num w:numId="9" w16cid:durableId="829489695">
    <w:abstractNumId w:val="47"/>
  </w:num>
  <w:num w:numId="10" w16cid:durableId="906452290">
    <w:abstractNumId w:val="18"/>
  </w:num>
  <w:num w:numId="11" w16cid:durableId="741833174">
    <w:abstractNumId w:val="46"/>
  </w:num>
  <w:num w:numId="12" w16cid:durableId="1943493868">
    <w:abstractNumId w:val="37"/>
  </w:num>
  <w:num w:numId="13" w16cid:durableId="217787534">
    <w:abstractNumId w:val="19"/>
  </w:num>
  <w:num w:numId="14" w16cid:durableId="544365231">
    <w:abstractNumId w:val="34"/>
  </w:num>
  <w:num w:numId="15" w16cid:durableId="1711221923">
    <w:abstractNumId w:val="28"/>
  </w:num>
  <w:num w:numId="16" w16cid:durableId="1742093229">
    <w:abstractNumId w:val="17"/>
  </w:num>
  <w:num w:numId="17" w16cid:durableId="628511943">
    <w:abstractNumId w:val="13"/>
  </w:num>
  <w:num w:numId="18" w16cid:durableId="1697148236">
    <w:abstractNumId w:val="12"/>
  </w:num>
  <w:num w:numId="19" w16cid:durableId="1540439173">
    <w:abstractNumId w:val="15"/>
  </w:num>
  <w:num w:numId="20" w16cid:durableId="800922918">
    <w:abstractNumId w:val="45"/>
  </w:num>
  <w:num w:numId="21" w16cid:durableId="13187710">
    <w:abstractNumId w:val="39"/>
  </w:num>
  <w:num w:numId="22" w16cid:durableId="1465854638">
    <w:abstractNumId w:val="26"/>
  </w:num>
  <w:num w:numId="23" w16cid:durableId="1649551203">
    <w:abstractNumId w:val="21"/>
  </w:num>
  <w:num w:numId="24" w16cid:durableId="1148016889">
    <w:abstractNumId w:val="25"/>
  </w:num>
  <w:num w:numId="25" w16cid:durableId="1064988096">
    <w:abstractNumId w:val="43"/>
  </w:num>
  <w:num w:numId="26" w16cid:durableId="907495550">
    <w:abstractNumId w:val="29"/>
  </w:num>
  <w:num w:numId="27" w16cid:durableId="1129737520">
    <w:abstractNumId w:val="40"/>
  </w:num>
  <w:num w:numId="28" w16cid:durableId="1024282619">
    <w:abstractNumId w:val="10"/>
  </w:num>
  <w:num w:numId="29" w16cid:durableId="1975525280">
    <w:abstractNumId w:val="6"/>
  </w:num>
  <w:num w:numId="30" w16cid:durableId="1885755643">
    <w:abstractNumId w:val="1"/>
  </w:num>
  <w:num w:numId="31" w16cid:durableId="842814094">
    <w:abstractNumId w:val="44"/>
  </w:num>
  <w:num w:numId="32" w16cid:durableId="995651505">
    <w:abstractNumId w:val="41"/>
  </w:num>
  <w:num w:numId="33" w16cid:durableId="1914586662">
    <w:abstractNumId w:val="49"/>
  </w:num>
  <w:num w:numId="34" w16cid:durableId="2087484509">
    <w:abstractNumId w:val="31"/>
  </w:num>
  <w:num w:numId="35" w16cid:durableId="977035517">
    <w:abstractNumId w:val="23"/>
  </w:num>
  <w:num w:numId="36" w16cid:durableId="1860503753">
    <w:abstractNumId w:val="22"/>
  </w:num>
  <w:num w:numId="37" w16cid:durableId="930236634">
    <w:abstractNumId w:val="30"/>
  </w:num>
  <w:num w:numId="38" w16cid:durableId="292905324">
    <w:abstractNumId w:val="5"/>
  </w:num>
  <w:num w:numId="39" w16cid:durableId="1670595940">
    <w:abstractNumId w:val="7"/>
  </w:num>
  <w:num w:numId="40" w16cid:durableId="1299916751">
    <w:abstractNumId w:val="8"/>
  </w:num>
  <w:num w:numId="41" w16cid:durableId="131559301">
    <w:abstractNumId w:val="20"/>
  </w:num>
  <w:num w:numId="42" w16cid:durableId="1486513385">
    <w:abstractNumId w:val="14"/>
  </w:num>
  <w:num w:numId="43" w16cid:durableId="1155682543">
    <w:abstractNumId w:val="16"/>
  </w:num>
  <w:num w:numId="44" w16cid:durableId="1492210960">
    <w:abstractNumId w:val="48"/>
  </w:num>
  <w:num w:numId="45" w16cid:durableId="1688869584">
    <w:abstractNumId w:val="9"/>
  </w:num>
  <w:num w:numId="46" w16cid:durableId="1114904740">
    <w:abstractNumId w:val="32"/>
  </w:num>
  <w:num w:numId="47" w16cid:durableId="1423914931">
    <w:abstractNumId w:val="27"/>
  </w:num>
  <w:num w:numId="48" w16cid:durableId="872226508">
    <w:abstractNumId w:val="36"/>
  </w:num>
  <w:num w:numId="49" w16cid:durableId="1067266342">
    <w:abstractNumId w:val="24"/>
  </w:num>
  <w:num w:numId="50" w16cid:durableId="1707832986">
    <w:abstractNumId w:val="33"/>
  </w:num>
  <w:num w:numId="51" w16cid:durableId="142137006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4"/>
    <w:rsid w:val="00002ADC"/>
    <w:rsid w:val="0000789B"/>
    <w:rsid w:val="00024C17"/>
    <w:rsid w:val="0003068D"/>
    <w:rsid w:val="00031D9A"/>
    <w:rsid w:val="0003509B"/>
    <w:rsid w:val="00054820"/>
    <w:rsid w:val="00065245"/>
    <w:rsid w:val="000676FD"/>
    <w:rsid w:val="0007131C"/>
    <w:rsid w:val="00094320"/>
    <w:rsid w:val="00094C03"/>
    <w:rsid w:val="000A1482"/>
    <w:rsid w:val="000B75B2"/>
    <w:rsid w:val="000D711B"/>
    <w:rsid w:val="000D7AD1"/>
    <w:rsid w:val="000E1195"/>
    <w:rsid w:val="000E36F9"/>
    <w:rsid w:val="000E63E0"/>
    <w:rsid w:val="000E6876"/>
    <w:rsid w:val="000F14A4"/>
    <w:rsid w:val="0010517A"/>
    <w:rsid w:val="001064AC"/>
    <w:rsid w:val="0011677A"/>
    <w:rsid w:val="00145267"/>
    <w:rsid w:val="0015424C"/>
    <w:rsid w:val="00183C2D"/>
    <w:rsid w:val="001911AD"/>
    <w:rsid w:val="001B307E"/>
    <w:rsid w:val="001B3497"/>
    <w:rsid w:val="001B6165"/>
    <w:rsid w:val="001B684F"/>
    <w:rsid w:val="001B685D"/>
    <w:rsid w:val="001B7D2E"/>
    <w:rsid w:val="001B7FBB"/>
    <w:rsid w:val="001C08DD"/>
    <w:rsid w:val="001C16CD"/>
    <w:rsid w:val="001C5613"/>
    <w:rsid w:val="001D327F"/>
    <w:rsid w:val="00205FA7"/>
    <w:rsid w:val="00216178"/>
    <w:rsid w:val="002368EA"/>
    <w:rsid w:val="00244177"/>
    <w:rsid w:val="002476DA"/>
    <w:rsid w:val="00253498"/>
    <w:rsid w:val="002554D6"/>
    <w:rsid w:val="002571DE"/>
    <w:rsid w:val="002603CD"/>
    <w:rsid w:val="00265271"/>
    <w:rsid w:val="002657CF"/>
    <w:rsid w:val="002727EC"/>
    <w:rsid w:val="00274816"/>
    <w:rsid w:val="002801DD"/>
    <w:rsid w:val="00296B4D"/>
    <w:rsid w:val="002A37AF"/>
    <w:rsid w:val="002A3A4F"/>
    <w:rsid w:val="002A49E9"/>
    <w:rsid w:val="002B255C"/>
    <w:rsid w:val="002C18AB"/>
    <w:rsid w:val="002C28EE"/>
    <w:rsid w:val="002C5C14"/>
    <w:rsid w:val="002D5EA0"/>
    <w:rsid w:val="0030205B"/>
    <w:rsid w:val="003049DD"/>
    <w:rsid w:val="00320D98"/>
    <w:rsid w:val="0032438F"/>
    <w:rsid w:val="003264C5"/>
    <w:rsid w:val="00363F21"/>
    <w:rsid w:val="00373749"/>
    <w:rsid w:val="003859B4"/>
    <w:rsid w:val="00391CF3"/>
    <w:rsid w:val="003974EB"/>
    <w:rsid w:val="003A0A95"/>
    <w:rsid w:val="003A28BC"/>
    <w:rsid w:val="003A6D14"/>
    <w:rsid w:val="003B05B1"/>
    <w:rsid w:val="003B103F"/>
    <w:rsid w:val="003B6075"/>
    <w:rsid w:val="003B6BF5"/>
    <w:rsid w:val="003D5393"/>
    <w:rsid w:val="003E3AC8"/>
    <w:rsid w:val="003F50CD"/>
    <w:rsid w:val="003F65B6"/>
    <w:rsid w:val="00401A24"/>
    <w:rsid w:val="0041614A"/>
    <w:rsid w:val="004201CE"/>
    <w:rsid w:val="004241DA"/>
    <w:rsid w:val="00424AEF"/>
    <w:rsid w:val="0043057F"/>
    <w:rsid w:val="00441271"/>
    <w:rsid w:val="00443B54"/>
    <w:rsid w:val="004445C6"/>
    <w:rsid w:val="00447DF3"/>
    <w:rsid w:val="00451656"/>
    <w:rsid w:val="004607C0"/>
    <w:rsid w:val="004613EA"/>
    <w:rsid w:val="00465DF7"/>
    <w:rsid w:val="00481DAD"/>
    <w:rsid w:val="00486A0E"/>
    <w:rsid w:val="00494C99"/>
    <w:rsid w:val="004B29E4"/>
    <w:rsid w:val="004C3D3B"/>
    <w:rsid w:val="004D0423"/>
    <w:rsid w:val="004D1473"/>
    <w:rsid w:val="004E1AD9"/>
    <w:rsid w:val="004F02C0"/>
    <w:rsid w:val="004F22AE"/>
    <w:rsid w:val="0050072A"/>
    <w:rsid w:val="00502C6F"/>
    <w:rsid w:val="00504842"/>
    <w:rsid w:val="00505E28"/>
    <w:rsid w:val="005062D9"/>
    <w:rsid w:val="0050677C"/>
    <w:rsid w:val="00511329"/>
    <w:rsid w:val="00514AAB"/>
    <w:rsid w:val="00515FAA"/>
    <w:rsid w:val="00523B42"/>
    <w:rsid w:val="005241EC"/>
    <w:rsid w:val="0052496E"/>
    <w:rsid w:val="00536FA0"/>
    <w:rsid w:val="005508B8"/>
    <w:rsid w:val="00550DEE"/>
    <w:rsid w:val="005545E6"/>
    <w:rsid w:val="005549E6"/>
    <w:rsid w:val="005601AD"/>
    <w:rsid w:val="005611EB"/>
    <w:rsid w:val="00564818"/>
    <w:rsid w:val="00567414"/>
    <w:rsid w:val="005711A1"/>
    <w:rsid w:val="00591696"/>
    <w:rsid w:val="005A4C05"/>
    <w:rsid w:val="005B5F9B"/>
    <w:rsid w:val="005C3E96"/>
    <w:rsid w:val="005D03E3"/>
    <w:rsid w:val="005D0BED"/>
    <w:rsid w:val="005E1AC3"/>
    <w:rsid w:val="005E2D12"/>
    <w:rsid w:val="005F46C9"/>
    <w:rsid w:val="005F49CD"/>
    <w:rsid w:val="006024B6"/>
    <w:rsid w:val="00604478"/>
    <w:rsid w:val="00605DBA"/>
    <w:rsid w:val="006134C1"/>
    <w:rsid w:val="0062511D"/>
    <w:rsid w:val="00626FCD"/>
    <w:rsid w:val="00627BA1"/>
    <w:rsid w:val="00631C6D"/>
    <w:rsid w:val="00632F2B"/>
    <w:rsid w:val="006538A3"/>
    <w:rsid w:val="00661EA5"/>
    <w:rsid w:val="00665DAF"/>
    <w:rsid w:val="00682556"/>
    <w:rsid w:val="00682782"/>
    <w:rsid w:val="00685487"/>
    <w:rsid w:val="006A5730"/>
    <w:rsid w:val="006B0DEA"/>
    <w:rsid w:val="006B414B"/>
    <w:rsid w:val="006C56C1"/>
    <w:rsid w:val="006D0A19"/>
    <w:rsid w:val="006D0F27"/>
    <w:rsid w:val="006D4210"/>
    <w:rsid w:val="006D4B9E"/>
    <w:rsid w:val="006E0ACD"/>
    <w:rsid w:val="006E1921"/>
    <w:rsid w:val="006E2B35"/>
    <w:rsid w:val="006F106D"/>
    <w:rsid w:val="006F50B8"/>
    <w:rsid w:val="006F7591"/>
    <w:rsid w:val="007013DC"/>
    <w:rsid w:val="00705D28"/>
    <w:rsid w:val="00705EB8"/>
    <w:rsid w:val="007108A6"/>
    <w:rsid w:val="007116E0"/>
    <w:rsid w:val="00717714"/>
    <w:rsid w:val="00723C84"/>
    <w:rsid w:val="00735B7A"/>
    <w:rsid w:val="007436B3"/>
    <w:rsid w:val="0075625D"/>
    <w:rsid w:val="00760F9C"/>
    <w:rsid w:val="00764908"/>
    <w:rsid w:val="00766BDC"/>
    <w:rsid w:val="00770559"/>
    <w:rsid w:val="007748C0"/>
    <w:rsid w:val="00775F7B"/>
    <w:rsid w:val="007824E2"/>
    <w:rsid w:val="00782979"/>
    <w:rsid w:val="00793A0C"/>
    <w:rsid w:val="00793B8B"/>
    <w:rsid w:val="00797703"/>
    <w:rsid w:val="007B65E3"/>
    <w:rsid w:val="007C35B5"/>
    <w:rsid w:val="007D2DFF"/>
    <w:rsid w:val="007D3D68"/>
    <w:rsid w:val="007D69F2"/>
    <w:rsid w:val="007E2FC8"/>
    <w:rsid w:val="007F5F6A"/>
    <w:rsid w:val="00802749"/>
    <w:rsid w:val="00810881"/>
    <w:rsid w:val="00825102"/>
    <w:rsid w:val="00832060"/>
    <w:rsid w:val="008423C5"/>
    <w:rsid w:val="00846581"/>
    <w:rsid w:val="00851883"/>
    <w:rsid w:val="008576C4"/>
    <w:rsid w:val="008629AE"/>
    <w:rsid w:val="00873E4B"/>
    <w:rsid w:val="00884EA3"/>
    <w:rsid w:val="00892936"/>
    <w:rsid w:val="008A60B7"/>
    <w:rsid w:val="008C11D7"/>
    <w:rsid w:val="008D32EC"/>
    <w:rsid w:val="008E460F"/>
    <w:rsid w:val="008F1AEE"/>
    <w:rsid w:val="008F1BFF"/>
    <w:rsid w:val="008F1CC8"/>
    <w:rsid w:val="00905624"/>
    <w:rsid w:val="00906072"/>
    <w:rsid w:val="00913E54"/>
    <w:rsid w:val="0091467E"/>
    <w:rsid w:val="0091710E"/>
    <w:rsid w:val="009245F9"/>
    <w:rsid w:val="0092640A"/>
    <w:rsid w:val="0092754E"/>
    <w:rsid w:val="00933322"/>
    <w:rsid w:val="0093649D"/>
    <w:rsid w:val="009366BA"/>
    <w:rsid w:val="009427ED"/>
    <w:rsid w:val="00960A3F"/>
    <w:rsid w:val="009635EC"/>
    <w:rsid w:val="00975C3F"/>
    <w:rsid w:val="00976ECA"/>
    <w:rsid w:val="00980714"/>
    <w:rsid w:val="00980FAA"/>
    <w:rsid w:val="0098379F"/>
    <w:rsid w:val="00983910"/>
    <w:rsid w:val="0099460E"/>
    <w:rsid w:val="009A1B96"/>
    <w:rsid w:val="009A3B00"/>
    <w:rsid w:val="009A4EFC"/>
    <w:rsid w:val="009A6BD8"/>
    <w:rsid w:val="009B2178"/>
    <w:rsid w:val="009B23E9"/>
    <w:rsid w:val="009B441A"/>
    <w:rsid w:val="009D046D"/>
    <w:rsid w:val="009E30FF"/>
    <w:rsid w:val="009F041E"/>
    <w:rsid w:val="009F0B82"/>
    <w:rsid w:val="00A155AE"/>
    <w:rsid w:val="00A33EA3"/>
    <w:rsid w:val="00A427EB"/>
    <w:rsid w:val="00A45299"/>
    <w:rsid w:val="00A570A7"/>
    <w:rsid w:val="00A628B9"/>
    <w:rsid w:val="00A64278"/>
    <w:rsid w:val="00A71403"/>
    <w:rsid w:val="00A76EF9"/>
    <w:rsid w:val="00A900C7"/>
    <w:rsid w:val="00A95C53"/>
    <w:rsid w:val="00AB2D41"/>
    <w:rsid w:val="00AC09F3"/>
    <w:rsid w:val="00AC459F"/>
    <w:rsid w:val="00AC59A7"/>
    <w:rsid w:val="00AC7BB8"/>
    <w:rsid w:val="00AD0340"/>
    <w:rsid w:val="00AD0F6D"/>
    <w:rsid w:val="00AD2180"/>
    <w:rsid w:val="00AD60A6"/>
    <w:rsid w:val="00AE1898"/>
    <w:rsid w:val="00AE33E5"/>
    <w:rsid w:val="00AE7021"/>
    <w:rsid w:val="00AE7F40"/>
    <w:rsid w:val="00B03B5D"/>
    <w:rsid w:val="00B07E2E"/>
    <w:rsid w:val="00B11352"/>
    <w:rsid w:val="00B30571"/>
    <w:rsid w:val="00B47221"/>
    <w:rsid w:val="00B6467A"/>
    <w:rsid w:val="00B82DBA"/>
    <w:rsid w:val="00B903B0"/>
    <w:rsid w:val="00B94768"/>
    <w:rsid w:val="00BA336E"/>
    <w:rsid w:val="00BB4795"/>
    <w:rsid w:val="00BB7CEC"/>
    <w:rsid w:val="00BC77AD"/>
    <w:rsid w:val="00BD1275"/>
    <w:rsid w:val="00BE48A8"/>
    <w:rsid w:val="00C00794"/>
    <w:rsid w:val="00C25E5D"/>
    <w:rsid w:val="00C504EE"/>
    <w:rsid w:val="00C52B6E"/>
    <w:rsid w:val="00C54264"/>
    <w:rsid w:val="00C66AC6"/>
    <w:rsid w:val="00C6706F"/>
    <w:rsid w:val="00C95EEB"/>
    <w:rsid w:val="00CA5757"/>
    <w:rsid w:val="00CB0D99"/>
    <w:rsid w:val="00CD187F"/>
    <w:rsid w:val="00CD2E61"/>
    <w:rsid w:val="00CD42AB"/>
    <w:rsid w:val="00CD5138"/>
    <w:rsid w:val="00CD5808"/>
    <w:rsid w:val="00CE217D"/>
    <w:rsid w:val="00CE6B65"/>
    <w:rsid w:val="00CE7135"/>
    <w:rsid w:val="00D00ACC"/>
    <w:rsid w:val="00D011C2"/>
    <w:rsid w:val="00D05C7D"/>
    <w:rsid w:val="00D116B2"/>
    <w:rsid w:val="00D263AA"/>
    <w:rsid w:val="00D31ACB"/>
    <w:rsid w:val="00D368D1"/>
    <w:rsid w:val="00D37870"/>
    <w:rsid w:val="00D43E8D"/>
    <w:rsid w:val="00D510F1"/>
    <w:rsid w:val="00D53C2C"/>
    <w:rsid w:val="00D550E9"/>
    <w:rsid w:val="00D60A4E"/>
    <w:rsid w:val="00D716DF"/>
    <w:rsid w:val="00D71C59"/>
    <w:rsid w:val="00D77260"/>
    <w:rsid w:val="00D87DC9"/>
    <w:rsid w:val="00D92C38"/>
    <w:rsid w:val="00DB145F"/>
    <w:rsid w:val="00DC2707"/>
    <w:rsid w:val="00DE125B"/>
    <w:rsid w:val="00DE3A7A"/>
    <w:rsid w:val="00DF5550"/>
    <w:rsid w:val="00E056AC"/>
    <w:rsid w:val="00E11AF6"/>
    <w:rsid w:val="00E12BE1"/>
    <w:rsid w:val="00E13448"/>
    <w:rsid w:val="00E24B9A"/>
    <w:rsid w:val="00E27C2D"/>
    <w:rsid w:val="00E372E4"/>
    <w:rsid w:val="00E4265E"/>
    <w:rsid w:val="00E476DB"/>
    <w:rsid w:val="00E54F79"/>
    <w:rsid w:val="00E55077"/>
    <w:rsid w:val="00E55211"/>
    <w:rsid w:val="00E60E8B"/>
    <w:rsid w:val="00E66147"/>
    <w:rsid w:val="00E7487D"/>
    <w:rsid w:val="00E75E1D"/>
    <w:rsid w:val="00E84B5D"/>
    <w:rsid w:val="00E90544"/>
    <w:rsid w:val="00E91CEC"/>
    <w:rsid w:val="00EA0D14"/>
    <w:rsid w:val="00EA5721"/>
    <w:rsid w:val="00EB3642"/>
    <w:rsid w:val="00EB7A96"/>
    <w:rsid w:val="00EC0457"/>
    <w:rsid w:val="00EC55C6"/>
    <w:rsid w:val="00EC6A55"/>
    <w:rsid w:val="00ED17A9"/>
    <w:rsid w:val="00F025EE"/>
    <w:rsid w:val="00F100B9"/>
    <w:rsid w:val="00F25522"/>
    <w:rsid w:val="00F257D5"/>
    <w:rsid w:val="00F25811"/>
    <w:rsid w:val="00F3024E"/>
    <w:rsid w:val="00F37967"/>
    <w:rsid w:val="00F539D5"/>
    <w:rsid w:val="00F60A5A"/>
    <w:rsid w:val="00F663DE"/>
    <w:rsid w:val="00F76537"/>
    <w:rsid w:val="00F84677"/>
    <w:rsid w:val="00F93D04"/>
    <w:rsid w:val="00F9743D"/>
    <w:rsid w:val="00FA1FEC"/>
    <w:rsid w:val="00FA47F7"/>
    <w:rsid w:val="00FB1E3B"/>
    <w:rsid w:val="00FB2D1F"/>
    <w:rsid w:val="00FC0E88"/>
    <w:rsid w:val="00FC24CD"/>
    <w:rsid w:val="00FD1AC6"/>
    <w:rsid w:val="00FD4C87"/>
    <w:rsid w:val="00FD4CBC"/>
    <w:rsid w:val="00FD51A7"/>
    <w:rsid w:val="00FE5083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8F0E"/>
  <w15:chartTrackingRefBased/>
  <w15:docId w15:val="{5756D94F-EFB9-47DF-9B13-D63562E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AB"/>
    <w:pPr>
      <w:spacing w:after="0" w:line="240" w:lineRule="auto"/>
    </w:pPr>
    <w:rPr>
      <w:rFonts w:ascii="Montserrat" w:hAnsi="Montserrat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87F"/>
    <w:pPr>
      <w:keepNext/>
      <w:keepLines/>
      <w:spacing w:before="360" w:after="80"/>
      <w:outlineLvl w:val="0"/>
    </w:pPr>
    <w:rPr>
      <w:rFonts w:eastAsiaTheme="majorEastAsia" w:cstheme="majorBidi"/>
      <w:b/>
      <w:color w:val="74224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DBA"/>
    <w:pPr>
      <w:keepNext/>
      <w:keepLines/>
      <w:spacing w:before="160" w:after="80"/>
      <w:outlineLvl w:val="1"/>
    </w:pPr>
    <w:rPr>
      <w:rFonts w:eastAsiaTheme="majorEastAsia" w:cstheme="majorBidi"/>
      <w:b/>
      <w:color w:val="364D3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F2B"/>
    <w:pPr>
      <w:keepNext/>
      <w:keepLines/>
      <w:spacing w:before="160" w:after="80"/>
      <w:outlineLvl w:val="2"/>
    </w:pPr>
    <w:rPr>
      <w:rFonts w:eastAsiaTheme="majorEastAsia" w:cstheme="majorBidi"/>
      <w:color w:val="74224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D3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87F"/>
    <w:rPr>
      <w:rFonts w:ascii="Montserrat" w:eastAsiaTheme="majorEastAsia" w:hAnsi="Montserrat" w:cstheme="majorBidi"/>
      <w:b/>
      <w:color w:val="74224F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2DBA"/>
    <w:rPr>
      <w:rFonts w:ascii="Montserrat" w:eastAsiaTheme="majorEastAsia" w:hAnsi="Montserrat" w:cstheme="majorBidi"/>
      <w:b/>
      <w:color w:val="364D3A"/>
      <w:kern w:val="0"/>
      <w:sz w:val="28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2F2B"/>
    <w:rPr>
      <w:rFonts w:ascii="Montserrat" w:eastAsiaTheme="majorEastAsia" w:hAnsi="Montserrat" w:cstheme="majorBidi"/>
      <w:color w:val="74224F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0677C"/>
    <w:rPr>
      <w:rFonts w:ascii="Montserrat" w:eastAsiaTheme="majorEastAsia" w:hAnsi="Montserrat" w:cstheme="majorBidi"/>
      <w:i/>
      <w:iCs/>
      <w:color w:val="364D3A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4"/>
    <w:rPr>
      <w:rFonts w:eastAsiaTheme="majorEastAsia" w:cstheme="majorBidi"/>
      <w:color w:val="0F4761" w:themeColor="accent1" w:themeShade="BF"/>
      <w:kern w:val="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4"/>
    <w:rPr>
      <w:rFonts w:eastAsiaTheme="majorEastAsia" w:cstheme="majorBidi"/>
      <w:i/>
      <w:iCs/>
      <w:color w:val="595959" w:themeColor="text1" w:themeTint="A6"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4"/>
    <w:rPr>
      <w:rFonts w:eastAsiaTheme="majorEastAsia" w:cstheme="majorBidi"/>
      <w:color w:val="595959" w:themeColor="text1" w:themeTint="A6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4"/>
    <w:rPr>
      <w:rFonts w:eastAsiaTheme="majorEastAsia" w:cstheme="majorBidi"/>
      <w:i/>
      <w:iCs/>
      <w:color w:val="272727" w:themeColor="text1" w:themeTint="D8"/>
      <w:kern w:val="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4"/>
    <w:rPr>
      <w:rFonts w:eastAsiaTheme="majorEastAsia" w:cstheme="majorBidi"/>
      <w:color w:val="272727" w:themeColor="text1" w:themeTint="D8"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B685D"/>
    <w:pPr>
      <w:spacing w:after="80"/>
      <w:contextualSpacing/>
      <w:jc w:val="center"/>
    </w:pPr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5D"/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C5"/>
    <w:pPr>
      <w:numPr>
        <w:ilvl w:val="1"/>
      </w:numPr>
      <w:spacing w:after="160"/>
      <w:jc w:val="center"/>
    </w:pPr>
    <w:rPr>
      <w:rFonts w:eastAsiaTheme="majorEastAsia" w:cstheme="majorBidi"/>
      <w:color w:val="364D3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C5"/>
    <w:rPr>
      <w:rFonts w:ascii="Montserrat" w:eastAsiaTheme="majorEastAsia" w:hAnsi="Montserrat" w:cstheme="majorBidi"/>
      <w:color w:val="364D3A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54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4"/>
    <w:rPr>
      <w:rFonts w:ascii="Montserrat" w:hAnsi="Montserrat" w:cs="Times New Roman"/>
      <w:i/>
      <w:iCs/>
      <w:color w:val="404040" w:themeColor="text1" w:themeTint="BF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5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4"/>
    <w:rPr>
      <w:rFonts w:ascii="Montserrat" w:hAnsi="Montserrat" w:cs="Times New Roman"/>
      <w:i/>
      <w:iCs/>
      <w:color w:val="0F4761" w:themeColor="accent1" w:themeShade="BF"/>
      <w:kern w:val="0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542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0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0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8A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8A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108A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108A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108A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108A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108A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0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A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06072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42A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2AB"/>
    <w:rPr>
      <w:rFonts w:ascii="Consolas" w:hAnsi="Consolas" w:cs="Times New Roman"/>
      <w:kern w:val="0"/>
      <w:sz w:val="21"/>
      <w:szCs w:val="21"/>
      <w:lang w:eastAsia="en-AU"/>
      <w14:ligatures w14:val="none"/>
    </w:rPr>
  </w:style>
  <w:style w:type="paragraph" w:customStyle="1" w:styleId="whitespace-normal">
    <w:name w:val="whitespace-normal"/>
    <w:basedOn w:val="Normal"/>
    <w:rsid w:val="001911A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38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5188315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125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11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20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98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815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615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056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47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3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332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88539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120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421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3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699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712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0273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2902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8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5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1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llness@janayakarlocinaturopa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FD74-6193-4BD2-9F22-B3EBE8D7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6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Karloci</dc:creator>
  <cp:keywords/>
  <dc:description/>
  <cp:lastModifiedBy>Janaya Karloci</cp:lastModifiedBy>
  <cp:revision>45</cp:revision>
  <dcterms:created xsi:type="dcterms:W3CDTF">2025-03-28T04:53:00Z</dcterms:created>
  <dcterms:modified xsi:type="dcterms:W3CDTF">2025-03-31T03:13:00Z</dcterms:modified>
</cp:coreProperties>
</file>