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78D" w:rsidRDefault="00F40469">
      <w:pPr>
        <w:spacing w:line="240" w:lineRule="auto"/>
        <w:ind w:right="4250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safe</w:t>
      </w:r>
      <w:bookmarkStart w:id="0" w:name="_GoBack"/>
      <w:bookmarkEnd w:id="0"/>
      <w:r w:rsidR="008C578D">
        <w:rPr>
          <w:rFonts w:ascii="Arial Narrow" w:hAnsi="Arial Narrow"/>
          <w:sz w:val="20"/>
        </w:rPr>
        <w:t>FRUCTOSE MALABSORPTION</w:t>
      </w:r>
      <w:r w:rsidR="00CD29C5">
        <w:rPr>
          <w:rFonts w:ascii="Arial Narrow" w:hAnsi="Arial Narrow"/>
          <w:sz w:val="20"/>
        </w:rPr>
        <w:t xml:space="preserve"> LOW FODMAP</w:t>
      </w:r>
    </w:p>
    <w:tbl>
      <w:tblPr>
        <w:tblW w:w="284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42"/>
        <w:gridCol w:w="1702"/>
        <w:gridCol w:w="1417"/>
        <w:gridCol w:w="1560"/>
      </w:tblGrid>
      <w:tr w:rsidR="008C578D"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Sweeteners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Fruits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Vegetables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Grains</w:t>
            </w:r>
          </w:p>
        </w:tc>
      </w:tr>
      <w:tr w:rsidR="008C578D"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Fructose </w:t>
            </w:r>
          </w:p>
          <w:p w:rsidR="00727A2D" w:rsidRDefault="00727A2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Invert sugar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Sorbitol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Corn syrup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Honey</w:t>
            </w:r>
          </w:p>
          <w:p w:rsidR="00727A2D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Agave</w:t>
            </w:r>
          </w:p>
          <w:p w:rsidR="00727A2D" w:rsidRDefault="00727A2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Inulin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Apples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Custard Apple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Pears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Mango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Watermelon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Quince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Fig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Pawpaw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Lychee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Persimmon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Guava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Starfruit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Boysenberry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Feijoa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Tamarillo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Dates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Prunes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Most dried fruit*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Most tinned fruit**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Onion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Spring onion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Chives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Leeks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Asparagus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Green Beans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Broad beans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Peas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Snow peas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Artichokes</w:t>
            </w:r>
            <w:r w:rsidR="00345B1E">
              <w:rPr>
                <w:rFonts w:ascii="Arial Narrow" w:hAnsi="Arial Narrow"/>
                <w:sz w:val="20"/>
              </w:rPr>
              <w:t xml:space="preserve"> (globe and Jerusalem)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Chicory</w:t>
            </w:r>
          </w:p>
          <w:p w:rsidR="00345B1E" w:rsidRDefault="00345B1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Cauliflower</w:t>
            </w:r>
          </w:p>
          <w:p w:rsidR="008C578D" w:rsidRDefault="0018609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Mushroom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C5" w:rsidRDefault="00CD29C5">
            <w:pPr>
              <w:spacing w:line="240" w:lineRule="auto"/>
              <w:jc w:val="left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Gluten ie</w:t>
            </w:r>
          </w:p>
          <w:p w:rsidR="005A471B" w:rsidRDefault="008C578D">
            <w:pPr>
              <w:spacing w:line="240" w:lineRule="auto"/>
              <w:jc w:val="left"/>
              <w:rPr>
                <w:rFonts w:ascii="Arial Narrow" w:hAnsi="Arial Narrow"/>
                <w:sz w:val="28"/>
                <w:vertAlign w:val="superscript"/>
              </w:rPr>
            </w:pPr>
            <w:r w:rsidRPr="00CD29C5">
              <w:rPr>
                <w:rFonts w:ascii="Arial Narrow" w:hAnsi="Arial Narrow"/>
                <w:sz w:val="28"/>
                <w:vertAlign w:val="superscript"/>
              </w:rPr>
              <w:t>Wheat</w:t>
            </w:r>
            <w:r>
              <w:rPr>
                <w:rFonts w:ascii="Arial Narrow" w:hAnsi="Arial Narrow"/>
                <w:sz w:val="28"/>
                <w:vertAlign w:val="superscript"/>
              </w:rPr>
              <w:t>##</w:t>
            </w:r>
          </w:p>
          <w:p w:rsidR="005A471B" w:rsidRDefault="005A471B">
            <w:pPr>
              <w:spacing w:line="240" w:lineRule="auto"/>
              <w:jc w:val="left"/>
              <w:rPr>
                <w:rFonts w:ascii="Arial Narrow" w:hAnsi="Arial Narrow"/>
                <w:sz w:val="28"/>
                <w:vertAlign w:val="superscript"/>
              </w:rPr>
            </w:pPr>
            <w:r>
              <w:rPr>
                <w:rFonts w:ascii="Arial Narrow" w:hAnsi="Arial Narrow"/>
                <w:sz w:val="28"/>
                <w:vertAlign w:val="superscript"/>
              </w:rPr>
              <w:t>Rye</w:t>
            </w:r>
          </w:p>
          <w:p w:rsidR="005A471B" w:rsidRDefault="005A471B">
            <w:pPr>
              <w:spacing w:line="240" w:lineRule="auto"/>
              <w:jc w:val="left"/>
              <w:rPr>
                <w:rFonts w:ascii="Arial Narrow" w:hAnsi="Arial Narrow"/>
                <w:sz w:val="28"/>
                <w:vertAlign w:val="superscript"/>
              </w:rPr>
            </w:pPr>
            <w:r>
              <w:rPr>
                <w:rFonts w:ascii="Arial Narrow" w:hAnsi="Arial Narrow"/>
                <w:sz w:val="28"/>
                <w:vertAlign w:val="superscript"/>
              </w:rPr>
              <w:t>Oats</w:t>
            </w:r>
          </w:p>
          <w:p w:rsidR="005A471B" w:rsidRDefault="005A471B">
            <w:pPr>
              <w:spacing w:line="240" w:lineRule="auto"/>
              <w:jc w:val="left"/>
              <w:rPr>
                <w:rFonts w:ascii="Arial Narrow" w:hAnsi="Arial Narrow"/>
                <w:sz w:val="28"/>
                <w:vertAlign w:val="superscript"/>
              </w:rPr>
            </w:pPr>
            <w:r>
              <w:rPr>
                <w:rFonts w:ascii="Arial Narrow" w:hAnsi="Arial Narrow"/>
                <w:sz w:val="28"/>
                <w:vertAlign w:val="superscript"/>
              </w:rPr>
              <w:t>Barley</w:t>
            </w:r>
          </w:p>
          <w:p w:rsidR="008C578D" w:rsidRDefault="008C578D">
            <w:pPr>
              <w:spacing w:line="240" w:lineRule="auto"/>
              <w:jc w:val="left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  <w:vertAlign w:val="superscript"/>
              </w:rPr>
              <w:t>(i.e. flour, pasta, bread, bread crumbs, cous cous, etc)</w:t>
            </w:r>
          </w:p>
        </w:tc>
      </w:tr>
    </w:tbl>
    <w:p w:rsidR="008C578D" w:rsidRDefault="008C578D">
      <w:pPr>
        <w:jc w:val="left"/>
        <w:rPr>
          <w:sz w:val="20"/>
        </w:rPr>
      </w:pPr>
    </w:p>
    <w:p w:rsidR="008C578D" w:rsidRDefault="008C578D">
      <w:pPr>
        <w:pStyle w:val="BodyText"/>
        <w:spacing w:line="240" w:lineRule="auto"/>
        <w:ind w:right="425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## Wheat is often found in prepared foods as a thickener. If “Thickener” is listed as an ingredient then it is probably wheat. e.g. most soy sauce contains wheat.</w:t>
      </w:r>
    </w:p>
    <w:p w:rsidR="00891C81" w:rsidRDefault="00891C81">
      <w:pPr>
        <w:pStyle w:val="BodyText"/>
        <w:spacing w:line="240" w:lineRule="auto"/>
        <w:ind w:right="4250"/>
        <w:rPr>
          <w:rFonts w:ascii="Arial Narrow" w:hAnsi="Arial Narrow"/>
          <w:sz w:val="20"/>
        </w:rPr>
      </w:pPr>
    </w:p>
    <w:p w:rsidR="00891C81" w:rsidRDefault="00891C81">
      <w:pPr>
        <w:pStyle w:val="BodyText"/>
        <w:spacing w:line="240" w:lineRule="auto"/>
        <w:ind w:right="4250"/>
        <w:rPr>
          <w:rFonts w:ascii="Arial Narrow" w:hAnsi="Arial Narrow"/>
          <w:sz w:val="20"/>
        </w:rPr>
      </w:pPr>
    </w:p>
    <w:p w:rsidR="00891C81" w:rsidRDefault="00891C81" w:rsidP="00891C81">
      <w:pPr>
        <w:spacing w:line="240" w:lineRule="auto"/>
        <w:ind w:right="4250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FRUCTOSE MALABSORPTION LOW FODMAP</w:t>
      </w:r>
    </w:p>
    <w:tbl>
      <w:tblPr>
        <w:tblW w:w="284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42"/>
        <w:gridCol w:w="1702"/>
        <w:gridCol w:w="1417"/>
        <w:gridCol w:w="1560"/>
      </w:tblGrid>
      <w:tr w:rsidR="00891C81" w:rsidTr="00AE0DAE"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Sweeteners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Fruits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Vegetables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Grains</w:t>
            </w:r>
          </w:p>
        </w:tc>
      </w:tr>
      <w:tr w:rsidR="00891C81" w:rsidTr="00AE0DAE"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Fructose 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Invert sugar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Sorbitol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Corn syrup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Honey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Agave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Inulin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Apples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Custard Apple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Pears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Mango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Watermelon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Quince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Fig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Pawpaw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Lychee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Persimmon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Guava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Starfruit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Boysenberry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Feijoa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Tamarillo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Prunes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Most dried fruit*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Most tinned fruit**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Onion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Spring onion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Chives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Leeks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Asparagus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Green Beans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Broad beans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Peas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Snow peas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Artichokes (globe and Jerusalem)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Chicory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Cauliflower</w:t>
            </w:r>
          </w:p>
          <w:p w:rsidR="00891C81" w:rsidRDefault="0018609E" w:rsidP="00AE0DAE">
            <w:p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Mushroom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Gluten ie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8"/>
                <w:vertAlign w:val="superscript"/>
              </w:rPr>
            </w:pPr>
            <w:r w:rsidRPr="00CD29C5">
              <w:rPr>
                <w:rFonts w:ascii="Arial Narrow" w:hAnsi="Arial Narrow"/>
                <w:sz w:val="28"/>
                <w:vertAlign w:val="superscript"/>
              </w:rPr>
              <w:t>Wheat</w:t>
            </w:r>
            <w:r>
              <w:rPr>
                <w:rFonts w:ascii="Arial Narrow" w:hAnsi="Arial Narrow"/>
                <w:sz w:val="28"/>
                <w:vertAlign w:val="superscript"/>
              </w:rPr>
              <w:t>##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8"/>
                <w:vertAlign w:val="superscript"/>
              </w:rPr>
            </w:pPr>
            <w:r>
              <w:rPr>
                <w:rFonts w:ascii="Arial Narrow" w:hAnsi="Arial Narrow"/>
                <w:sz w:val="28"/>
                <w:vertAlign w:val="superscript"/>
              </w:rPr>
              <w:t>Rye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8"/>
                <w:vertAlign w:val="superscript"/>
              </w:rPr>
            </w:pPr>
            <w:r>
              <w:rPr>
                <w:rFonts w:ascii="Arial Narrow" w:hAnsi="Arial Narrow"/>
                <w:sz w:val="28"/>
                <w:vertAlign w:val="superscript"/>
              </w:rPr>
              <w:t>Oats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8"/>
                <w:vertAlign w:val="superscript"/>
              </w:rPr>
            </w:pPr>
            <w:r>
              <w:rPr>
                <w:rFonts w:ascii="Arial Narrow" w:hAnsi="Arial Narrow"/>
                <w:sz w:val="28"/>
                <w:vertAlign w:val="superscript"/>
              </w:rPr>
              <w:t>Barley</w:t>
            </w:r>
          </w:p>
          <w:p w:rsidR="00891C81" w:rsidRDefault="00891C81" w:rsidP="00AE0DAE">
            <w:pPr>
              <w:spacing w:line="240" w:lineRule="auto"/>
              <w:jc w:val="left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  <w:vertAlign w:val="superscript"/>
              </w:rPr>
              <w:t>(i.e. flour, pasta, bread, bread crumbs, cous cous, etc)</w:t>
            </w:r>
          </w:p>
        </w:tc>
      </w:tr>
    </w:tbl>
    <w:p w:rsidR="00891C81" w:rsidRDefault="00891C81" w:rsidP="00891C81">
      <w:pPr>
        <w:jc w:val="left"/>
        <w:rPr>
          <w:sz w:val="20"/>
        </w:rPr>
      </w:pPr>
    </w:p>
    <w:p w:rsidR="00891C81" w:rsidRDefault="00891C81" w:rsidP="00891C81">
      <w:pPr>
        <w:pStyle w:val="BodyText"/>
        <w:spacing w:line="240" w:lineRule="auto"/>
        <w:ind w:right="425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## Wheat is often found in prepared foods as a thickener. If “Thickener” is listed as an ingredient then it is probably wheat. e.g. most soy sauce contains wheat.</w:t>
      </w:r>
    </w:p>
    <w:p w:rsidR="00891C81" w:rsidRDefault="00891C81" w:rsidP="00891C81">
      <w:pPr>
        <w:pStyle w:val="BodyText"/>
        <w:spacing w:line="240" w:lineRule="auto"/>
        <w:ind w:right="4250"/>
        <w:rPr>
          <w:rFonts w:ascii="Arial Narrow" w:hAnsi="Arial Narrow"/>
          <w:sz w:val="20"/>
        </w:rPr>
      </w:pPr>
    </w:p>
    <w:p w:rsidR="00891C81" w:rsidRDefault="00891C81">
      <w:pPr>
        <w:pStyle w:val="BodyText"/>
        <w:spacing w:line="240" w:lineRule="auto"/>
        <w:ind w:right="4250"/>
        <w:rPr>
          <w:rFonts w:ascii="Arial Narrow" w:hAnsi="Arial Narrow"/>
          <w:sz w:val="20"/>
        </w:rPr>
      </w:pPr>
    </w:p>
    <w:sectPr w:rsidR="00891C81">
      <w:footnotePr>
        <w:numFmt w:val="chicago"/>
      </w:footnotePr>
      <w:pgSz w:w="11906" w:h="16838"/>
      <w:pgMar w:top="851" w:right="851" w:bottom="851" w:left="85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F71" w:rsidRDefault="00EF3F71">
      <w:r>
        <w:separator/>
      </w:r>
    </w:p>
  </w:endnote>
  <w:endnote w:type="continuationSeparator" w:id="0">
    <w:p w:rsidR="00EF3F71" w:rsidRDefault="00EF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F71" w:rsidRDefault="00EF3F71"/>
  </w:footnote>
  <w:footnote w:type="continuationSeparator" w:id="0">
    <w:p w:rsidR="00EF3F71" w:rsidRDefault="00EF3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AB9"/>
    <w:rsid w:val="000057F9"/>
    <w:rsid w:val="0018609E"/>
    <w:rsid w:val="001C3EF7"/>
    <w:rsid w:val="001C60F8"/>
    <w:rsid w:val="00216B5C"/>
    <w:rsid w:val="00345B1E"/>
    <w:rsid w:val="005A471B"/>
    <w:rsid w:val="00727A2D"/>
    <w:rsid w:val="00797AF4"/>
    <w:rsid w:val="007A3AB9"/>
    <w:rsid w:val="00891C81"/>
    <w:rsid w:val="008C578D"/>
    <w:rsid w:val="00923ABC"/>
    <w:rsid w:val="00C97301"/>
    <w:rsid w:val="00CD29C5"/>
    <w:rsid w:val="00D31304"/>
    <w:rsid w:val="00DC349D"/>
    <w:rsid w:val="00DD6C57"/>
    <w:rsid w:val="00EF3F71"/>
    <w:rsid w:val="00F4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8C5DE"/>
  <w15:docId w15:val="{9A96FC07-9B67-4155-BC1D-2ABF75C1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Libby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120" w:hanging="110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pPr>
      <w:keepNext/>
      <w:ind w:left="1120" w:hanging="110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1100" w:hanging="11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1160" w:hanging="1160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right" w:pos="9000"/>
      </w:tabs>
      <w:spacing w:before="80" w:line="240" w:lineRule="auto"/>
      <w:jc w:val="left"/>
    </w:pPr>
    <w:rPr>
      <w:sz w:val="18"/>
      <w:lang w:val="en-US"/>
    </w:rPr>
  </w:style>
  <w:style w:type="character" w:styleId="FootnoteReference">
    <w:name w:val="footnote reference"/>
    <w:basedOn w:val="DefaultParagraphFont"/>
    <w:semiHidden/>
    <w:rPr>
      <w:rFonts w:ascii="Times New Roman" w:hAnsi="Times New Roman"/>
      <w:position w:val="6"/>
      <w:sz w:val="20"/>
    </w:rPr>
  </w:style>
  <w:style w:type="paragraph" w:styleId="FootnoteText">
    <w:name w:val="footnote text"/>
    <w:basedOn w:val="Normal"/>
    <w:semiHidden/>
    <w:pPr>
      <w:ind w:left="1400" w:hanging="280"/>
    </w:pPr>
    <w:rPr>
      <w:sz w:val="20"/>
    </w:rPr>
  </w:style>
  <w:style w:type="paragraph" w:styleId="Header">
    <w:name w:val="header"/>
    <w:basedOn w:val="Normal"/>
    <w:pPr>
      <w:tabs>
        <w:tab w:val="center" w:pos="4720"/>
        <w:tab w:val="right" w:pos="9320"/>
      </w:tabs>
    </w:pPr>
    <w:rPr>
      <w:rFonts w:ascii="Arial" w:hAnsi="Arial"/>
      <w:sz w:val="18"/>
    </w:rPr>
  </w:style>
  <w:style w:type="paragraph" w:customStyle="1" w:styleId="listlevel1">
    <w:name w:val="list level 1"/>
    <w:basedOn w:val="Normal"/>
    <w:pPr>
      <w:ind w:left="560" w:hanging="567"/>
    </w:pPr>
  </w:style>
  <w:style w:type="paragraph" w:customStyle="1" w:styleId="listlevel2">
    <w:name w:val="list level 2"/>
    <w:basedOn w:val="Normal"/>
    <w:pPr>
      <w:ind w:left="1120" w:hanging="560"/>
    </w:pPr>
  </w:style>
  <w:style w:type="paragraph" w:customStyle="1" w:styleId="listlevel3">
    <w:name w:val="list level 3"/>
    <w:basedOn w:val="listlevel2"/>
    <w:pPr>
      <w:ind w:left="1660"/>
    </w:pPr>
  </w:style>
  <w:style w:type="character" w:styleId="PageNumber">
    <w:name w:val="page number"/>
    <w:basedOn w:val="DefaultParagraphFont"/>
    <w:rPr>
      <w:noProof w:val="0"/>
      <w:color w:val="000000"/>
      <w:sz w:val="20"/>
      <w:lang w:val="en-AU"/>
    </w:rPr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link w:val="BalloonTextChar"/>
    <w:rsid w:val="00F404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0469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FRUCTOSE</vt:lpstr>
    </vt:vector>
  </TitlesOfParts>
  <Company>BHP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FRUCTOSE</dc:title>
  <dc:creator>Libby Hoggan</dc:creator>
  <cp:lastModifiedBy>Ackers, Libby LJ</cp:lastModifiedBy>
  <cp:revision>7</cp:revision>
  <cp:lastPrinted>2021-01-16T06:12:00Z</cp:lastPrinted>
  <dcterms:created xsi:type="dcterms:W3CDTF">2019-10-28T03:58:00Z</dcterms:created>
  <dcterms:modified xsi:type="dcterms:W3CDTF">2021-01-21T07:24:00Z</dcterms:modified>
</cp:coreProperties>
</file>