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36C8" w14:textId="38B42EB7" w:rsidR="0084301F" w:rsidRDefault="007520C5">
      <w:r>
        <w:rPr>
          <w:rFonts w:ascii="Helvetica" w:hAnsi="Helvetica"/>
          <w:color w:val="000000"/>
          <w:sz w:val="22"/>
          <w:szCs w:val="22"/>
        </w:rPr>
        <w:br/>
        <w:t>Pathology Results:</w:t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GENERAL CHEMISTRY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GENERAL CHEMISTRY 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Sodium   142 mmol/L (135 - 145)     Calcium  2.43 mmol/L (2.10 - 2.60)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 Pot.     3.9 mmol/L (3.5 - 5.2)     Adj. </w:t>
      </w:r>
      <w:proofErr w:type="gramStart"/>
      <w:r>
        <w:rPr>
          <w:rFonts w:ascii="Helvetica" w:hAnsi="Helvetica"/>
          <w:color w:val="000000"/>
          <w:sz w:val="22"/>
          <w:szCs w:val="22"/>
        </w:rPr>
        <w:t>Ca  2.37</w:t>
      </w:r>
      <w:proofErr w:type="gramEnd"/>
      <w:r>
        <w:rPr>
          <w:rFonts w:ascii="Helvetica" w:hAnsi="Helvetica"/>
          <w:color w:val="000000"/>
          <w:sz w:val="22"/>
          <w:szCs w:val="22"/>
        </w:rPr>
        <w:t xml:space="preserve"> mmol/L (2.10 - 2.60)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Chlor</w:t>
      </w:r>
      <w:proofErr w:type="spellEnd"/>
      <w:r>
        <w:rPr>
          <w:rFonts w:ascii="Helvetica" w:hAnsi="Helvetica"/>
          <w:color w:val="000000"/>
          <w:sz w:val="22"/>
          <w:szCs w:val="22"/>
        </w:rPr>
        <w:t>.   107 mmol/L (95 - 110)</w:t>
      </w:r>
      <w:r>
        <w:rPr>
          <w:rFonts w:ascii="Helvetica" w:hAnsi="Helvetica"/>
          <w:color w:val="000000"/>
          <w:sz w:val="22"/>
          <w:szCs w:val="22"/>
        </w:rPr>
        <w:br/>
        <w:t>     Bicarb.   26 mmol/L (22 - 32)       Phos.    1.07 mmol/L (0.75 - 1.50)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                              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T.Prot</w:t>
      </w:r>
      <w:proofErr w:type="spellEnd"/>
      <w:r>
        <w:rPr>
          <w:rFonts w:ascii="Helvetica" w:hAnsi="Helvetica"/>
          <w:color w:val="000000"/>
          <w:sz w:val="22"/>
          <w:szCs w:val="22"/>
        </w:rPr>
        <w:t>.    73 g/L </w:t>
      </w:r>
      <w:proofErr w:type="gramStart"/>
      <w:r>
        <w:rPr>
          <w:rFonts w:ascii="Helvetica" w:hAnsi="Helvetica"/>
          <w:color w:val="000000"/>
          <w:sz w:val="22"/>
          <w:szCs w:val="22"/>
        </w:rPr>
        <w:t>   (</w:t>
      </w:r>
      <w:proofErr w:type="gramEnd"/>
      <w:r>
        <w:rPr>
          <w:rFonts w:ascii="Helvetica" w:hAnsi="Helvetica"/>
          <w:color w:val="000000"/>
          <w:sz w:val="22"/>
          <w:szCs w:val="22"/>
        </w:rPr>
        <w:t>60 - 80)</w:t>
      </w:r>
      <w:r>
        <w:rPr>
          <w:rFonts w:ascii="Helvetica" w:hAnsi="Helvetica"/>
          <w:color w:val="000000"/>
          <w:sz w:val="22"/>
          <w:szCs w:val="22"/>
        </w:rPr>
        <w:br/>
        <w:t>     Urea     5.1 mmol/L (4.0 - 9.0)     Albumin    44 g/L    (35 - 50)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Creat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.    80 </w:t>
      </w:r>
      <w:proofErr w:type="spellStart"/>
      <w:r>
        <w:rPr>
          <w:rFonts w:ascii="Helvetica" w:hAnsi="Helvetica"/>
          <w:color w:val="000000"/>
          <w:sz w:val="22"/>
          <w:szCs w:val="22"/>
        </w:rPr>
        <w:t>umol</w:t>
      </w:r>
      <w:proofErr w:type="spellEnd"/>
      <w:r>
        <w:rPr>
          <w:rFonts w:ascii="Helvetica" w:hAnsi="Helvetica"/>
          <w:color w:val="000000"/>
          <w:sz w:val="22"/>
          <w:szCs w:val="22"/>
        </w:rPr>
        <w:t>/L (45 - 90)       Glob.      29 g/L </w:t>
      </w:r>
      <w:proofErr w:type="gramStart"/>
      <w:r>
        <w:rPr>
          <w:rFonts w:ascii="Helvetica" w:hAnsi="Helvetica"/>
          <w:color w:val="000000"/>
          <w:sz w:val="22"/>
          <w:szCs w:val="22"/>
        </w:rPr>
        <w:t>   (</w:t>
      </w:r>
      <w:proofErr w:type="gramEnd"/>
      <w:r>
        <w:rPr>
          <w:rFonts w:ascii="Helvetica" w:hAnsi="Helvetica"/>
          <w:color w:val="000000"/>
          <w:sz w:val="22"/>
          <w:szCs w:val="22"/>
        </w:rPr>
        <w:t>23 - 39)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 eGFR      63 mL/min/1.73m2 (&gt; 59)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Alk.Phos</w:t>
      </w:r>
      <w:proofErr w:type="spellEnd"/>
      <w:r>
        <w:rPr>
          <w:rFonts w:ascii="Helvetica" w:hAnsi="Helvetica"/>
          <w:color w:val="000000"/>
          <w:sz w:val="22"/>
          <w:szCs w:val="22"/>
        </w:rPr>
        <w:t>   67 U/L    (30 - 110)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 Urate   0.32 mmol/L (0.15 - 0.45)   Bili.      12 </w:t>
      </w:r>
      <w:proofErr w:type="spellStart"/>
      <w:r>
        <w:rPr>
          <w:rFonts w:ascii="Helvetica" w:hAnsi="Helvetica"/>
          <w:color w:val="000000"/>
          <w:sz w:val="22"/>
          <w:szCs w:val="22"/>
        </w:rPr>
        <w:t>umol</w:t>
      </w:r>
      <w:proofErr w:type="spellEnd"/>
      <w:r>
        <w:rPr>
          <w:rFonts w:ascii="Helvetica" w:hAnsi="Helvetica"/>
          <w:color w:val="000000"/>
          <w:sz w:val="22"/>
          <w:szCs w:val="22"/>
        </w:rPr>
        <w:t>/L (3 - 20)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      *  GGTP       38 U/L    (5 - 35)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         AST        23 U/L    (5 - 30)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         ALT        24 U/L    (5 - 35)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      *  LD        113 U/L    (120 - 250)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Specialist management noted.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CCP-W CRP-W RHE-W HIV-W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C-REACTIVE PROTEIN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BIOCHEMISTRY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C REACTIVE PROTEIN (CRP)     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Date     Time  Lab No.           CRP    Units        Ref. Range</w:t>
      </w:r>
      <w:r>
        <w:rPr>
          <w:rFonts w:ascii="Helvetica" w:hAnsi="Helvetica"/>
          <w:color w:val="000000"/>
          <w:sz w:val="22"/>
          <w:szCs w:val="22"/>
        </w:rPr>
        <w:br/>
        <w:t> 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   15/02/24 11:35 86488035  *       4.5    mg/L          (&lt; 3.0)</w:t>
      </w:r>
      <w:r>
        <w:rPr>
          <w:rFonts w:ascii="Helvetica" w:hAnsi="Helvetica"/>
          <w:color w:val="000000"/>
          <w:sz w:val="22"/>
          <w:szCs w:val="22"/>
        </w:rPr>
        <w:br/>
        <w:t>   22/01/24 09:40 86488473          2.3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In the setting of infection, CRP levels &gt;100 mg/L are supportive of</w:t>
      </w:r>
      <w:r>
        <w:rPr>
          <w:rFonts w:ascii="Helvetica" w:hAnsi="Helvetica"/>
          <w:color w:val="000000"/>
          <w:sz w:val="22"/>
          <w:szCs w:val="22"/>
        </w:rPr>
        <w:br/>
        <w:t>   bacterial rather than viral aetiology.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Note results from this CRP assay should not be used for cardiac risk</w:t>
      </w:r>
      <w:r>
        <w:rPr>
          <w:rFonts w:ascii="Helvetica" w:hAnsi="Helvetica"/>
          <w:color w:val="000000"/>
          <w:sz w:val="22"/>
          <w:szCs w:val="22"/>
        </w:rPr>
        <w:br/>
        <w:t>   assessment. Please request the high sensitivity assay (</w:t>
      </w:r>
      <w:proofErr w:type="spellStart"/>
      <w:r>
        <w:rPr>
          <w:rFonts w:ascii="Helvetica" w:hAnsi="Helvetica"/>
          <w:color w:val="000000"/>
          <w:sz w:val="22"/>
          <w:szCs w:val="22"/>
        </w:rPr>
        <w:t>hsCRP</w:t>
      </w:r>
      <w:proofErr w:type="spellEnd"/>
      <w:r>
        <w:rPr>
          <w:rFonts w:ascii="Helvetica" w:hAnsi="Helvetica"/>
          <w:color w:val="000000"/>
          <w:sz w:val="22"/>
          <w:szCs w:val="22"/>
        </w:rPr>
        <w:t>) instead.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CCP-W CRP-C RHE-W HIV-W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ROUTINE HAEMATOLOGY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HAEMATOLOGY                                      SPECIMEN: WHOLE BLOOD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Date:            15/02/24   22/01/24              (# Refers to current</w:t>
      </w:r>
      <w:r>
        <w:rPr>
          <w:rFonts w:ascii="Helvetica" w:hAnsi="Helvetica"/>
          <w:color w:val="000000"/>
          <w:sz w:val="22"/>
          <w:szCs w:val="22"/>
        </w:rPr>
        <w:br/>
        <w:t>   Coll. Time:      11:35      09:40                         result only)</w:t>
      </w:r>
      <w:r>
        <w:rPr>
          <w:rFonts w:ascii="Helvetica" w:hAnsi="Helvetica"/>
          <w:color w:val="000000"/>
          <w:sz w:val="22"/>
          <w:szCs w:val="22"/>
        </w:rPr>
        <w:br/>
        <w:t>   Lab Number:      86488035   86488473</w:t>
      </w:r>
      <w:r>
        <w:rPr>
          <w:rFonts w:ascii="Helvetica" w:hAnsi="Helvetica"/>
          <w:color w:val="000000"/>
          <w:sz w:val="22"/>
          <w:szCs w:val="22"/>
        </w:rPr>
        <w:br/>
        <w:t> 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   HAEMOGLOBIN          146        145              (115 - 165)  g/L</w:t>
      </w:r>
      <w:r>
        <w:rPr>
          <w:rFonts w:ascii="Helvetica" w:hAnsi="Helvetica"/>
          <w:color w:val="000000"/>
          <w:sz w:val="22"/>
          <w:szCs w:val="22"/>
        </w:rPr>
        <w:br/>
        <w:t>   RBC                 4.91       4.79              (3.80 - 5.50)x10 ^12 /L</w:t>
      </w:r>
      <w:r>
        <w:rPr>
          <w:rFonts w:ascii="Helvetica" w:hAnsi="Helvetica"/>
          <w:color w:val="000000"/>
          <w:sz w:val="22"/>
          <w:szCs w:val="22"/>
        </w:rPr>
        <w:br/>
        <w:t>   HCT                 0.45       0.43              (0.35 - 0.47)</w:t>
      </w:r>
      <w:r>
        <w:rPr>
          <w:rFonts w:ascii="Helvetica" w:hAnsi="Helvetica"/>
          <w:color w:val="000000"/>
          <w:sz w:val="22"/>
          <w:szCs w:val="22"/>
        </w:rPr>
        <w:br/>
        <w:t xml:space="preserve">   MCV                   91         90              (80 - 99)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fL</w:t>
      </w:r>
      <w:proofErr w:type="spellEnd"/>
      <w:r>
        <w:rPr>
          <w:rFonts w:ascii="Helvetica" w:hAnsi="Helvetica"/>
          <w:color w:val="000000"/>
          <w:sz w:val="22"/>
          <w:szCs w:val="22"/>
        </w:rPr>
        <w:br/>
        <w:t>   MCH                 29.7       30.3              (27.0 - 34.0)</w:t>
      </w:r>
      <w:proofErr w:type="spellStart"/>
      <w:r>
        <w:rPr>
          <w:rFonts w:ascii="Helvetica" w:hAnsi="Helvetica"/>
          <w:color w:val="000000"/>
          <w:sz w:val="22"/>
          <w:szCs w:val="22"/>
        </w:rPr>
        <w:t>pg</w:t>
      </w:r>
      <w:proofErr w:type="spellEnd"/>
      <w:r>
        <w:rPr>
          <w:rFonts w:ascii="Helvetica" w:hAnsi="Helvetica"/>
          <w:color w:val="000000"/>
          <w:sz w:val="22"/>
          <w:szCs w:val="22"/>
        </w:rPr>
        <w:br/>
        <w:t>   MCHC                 327        336              (310 - 360)  g/L</w:t>
      </w:r>
      <w:r>
        <w:rPr>
          <w:rFonts w:ascii="Helvetica" w:hAnsi="Helvetica"/>
          <w:color w:val="000000"/>
          <w:sz w:val="22"/>
          <w:szCs w:val="22"/>
        </w:rPr>
        <w:br/>
        <w:t>   RDW                 14.1       14.2              (11.0 - 15.0)%</w:t>
      </w:r>
      <w:r>
        <w:rPr>
          <w:rFonts w:ascii="Helvetica" w:hAnsi="Helvetica"/>
          <w:color w:val="000000"/>
          <w:sz w:val="22"/>
          <w:szCs w:val="22"/>
        </w:rPr>
        <w:br/>
        <w:t>   WCC                  6.5        8.2              (4.0 - 11.0) x10 ^9 /L</w:t>
      </w:r>
      <w:r>
        <w:rPr>
          <w:rFonts w:ascii="Helvetica" w:hAnsi="Helvetica"/>
          <w:color w:val="000000"/>
          <w:sz w:val="22"/>
          <w:szCs w:val="22"/>
        </w:rPr>
        <w:br/>
        <w:t>   Neutrophils          2.9        3.4              (2.0 - 8.0)  x10 ^9 /L</w:t>
      </w:r>
      <w:r>
        <w:rPr>
          <w:rFonts w:ascii="Helvetica" w:hAnsi="Helvetica"/>
          <w:color w:val="000000"/>
          <w:sz w:val="22"/>
          <w:szCs w:val="22"/>
        </w:rPr>
        <w:br/>
        <w:t>   Lymphocytes          3.1  *     4.2              (1.0 - 4.0)  x10 ^9 /L</w:t>
      </w:r>
      <w:r>
        <w:rPr>
          <w:rFonts w:ascii="Helvetica" w:hAnsi="Helvetica"/>
          <w:color w:val="000000"/>
          <w:sz w:val="22"/>
          <w:szCs w:val="22"/>
        </w:rPr>
        <w:br/>
        <w:t>   Monocytes            0.4        0.4              (&lt; 1.1)      x10 ^9 /L</w:t>
      </w:r>
      <w:r>
        <w:rPr>
          <w:rFonts w:ascii="Helvetica" w:hAnsi="Helvetica"/>
          <w:color w:val="000000"/>
          <w:sz w:val="22"/>
          <w:szCs w:val="22"/>
        </w:rPr>
        <w:br/>
        <w:t>   Eosinophils        &lt; 0.1        0.2              (&lt; 0.7)      x10 ^9 /L</w:t>
      </w:r>
      <w:r>
        <w:rPr>
          <w:rFonts w:ascii="Helvetica" w:hAnsi="Helvetica"/>
          <w:color w:val="000000"/>
          <w:sz w:val="22"/>
          <w:szCs w:val="22"/>
        </w:rPr>
        <w:br/>
        <w:t>   Basophils          &lt; 0.1      &lt; 0.1              (&lt; 0.3)      x10 ^9 /L</w:t>
      </w:r>
      <w:r>
        <w:rPr>
          <w:rFonts w:ascii="Helvetica" w:hAnsi="Helvetica"/>
          <w:color w:val="000000"/>
          <w:sz w:val="22"/>
          <w:szCs w:val="22"/>
        </w:rPr>
        <w:br/>
        <w:t>   PLATELETS            265        268              (150 - 450)  x10 ^9 /L</w:t>
      </w:r>
      <w:r>
        <w:rPr>
          <w:rFonts w:ascii="Helvetica" w:hAnsi="Helvetica"/>
          <w:color w:val="000000"/>
          <w:sz w:val="22"/>
          <w:szCs w:val="22"/>
        </w:rPr>
        <w:br/>
        <w:t>   ESR                    9          9              (1 - 15)     mm/h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#86488035 : The red cell, white cell and platelet parameters are within</w:t>
      </w:r>
      <w:r>
        <w:rPr>
          <w:rFonts w:ascii="Helvetica" w:hAnsi="Helvetica"/>
          <w:color w:val="000000"/>
          <w:sz w:val="22"/>
          <w:szCs w:val="22"/>
        </w:rPr>
        <w:br/>
        <w:t>   normal limits.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CCP-W CRP-R RHE-W HIV-W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HIV ANTIBODIES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           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HIV ANTIBODIES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HIV Ag/Ab :   Not Detected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A negative result does not exclude the possibility of exposure to, or</w:t>
      </w:r>
      <w:r>
        <w:rPr>
          <w:rFonts w:ascii="Helvetica" w:hAnsi="Helvetica"/>
          <w:color w:val="000000"/>
          <w:sz w:val="22"/>
          <w:szCs w:val="22"/>
        </w:rPr>
        <w:br/>
        <w:t>    infection with HIV.</w:t>
      </w:r>
      <w:r>
        <w:rPr>
          <w:rFonts w:ascii="Helvetica" w:hAnsi="Helvetica"/>
          <w:color w:val="000000"/>
          <w:sz w:val="22"/>
          <w:szCs w:val="22"/>
        </w:rPr>
        <w:br/>
        <w:t>    HIV antibody and/or p24 antigen may be undetectable in some stages of</w:t>
      </w:r>
      <w:r>
        <w:rPr>
          <w:rFonts w:ascii="Helvetica" w:hAnsi="Helvetica"/>
          <w:color w:val="000000"/>
          <w:sz w:val="22"/>
          <w:szCs w:val="22"/>
        </w:rPr>
        <w:br/>
        <w:t>    infection.  In the presence of recent risk factors, further testing in</w:t>
      </w:r>
      <w:r>
        <w:rPr>
          <w:rFonts w:ascii="Helvetica" w:hAnsi="Helvetica"/>
          <w:color w:val="000000"/>
          <w:sz w:val="22"/>
          <w:szCs w:val="22"/>
        </w:rPr>
        <w:br/>
        <w:t>    6 and 12 weeks is recommended.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t>    HIV Ag/Ab Combo is a 4th Generation assay which detects HIV p24</w:t>
      </w:r>
      <w:r>
        <w:rPr>
          <w:rFonts w:ascii="Helvetica" w:hAnsi="Helvetica"/>
          <w:color w:val="000000"/>
          <w:sz w:val="22"/>
          <w:szCs w:val="22"/>
        </w:rPr>
        <w:br/>
        <w:t>    antigen and HIV type 1 (including Group O) and type 2 antibodies.</w:t>
      </w:r>
      <w:r>
        <w:rPr>
          <w:rFonts w:ascii="Helvetica" w:hAnsi="Helvetica"/>
          <w:color w:val="000000"/>
          <w:sz w:val="22"/>
          <w:szCs w:val="22"/>
        </w:rPr>
        <w:br/>
        <w:t xml:space="preserve">    Testing performed on the Siemens </w:t>
      </w:r>
      <w:proofErr w:type="spellStart"/>
      <w:r>
        <w:rPr>
          <w:rFonts w:ascii="Helvetica" w:hAnsi="Helvetica"/>
          <w:color w:val="000000"/>
          <w:sz w:val="22"/>
          <w:szCs w:val="22"/>
        </w:rPr>
        <w:t>Advia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Centaur System.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CCP-W CRP-R RHE-W HIV-C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RHEUMATOID SCREEN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RHEUMATOID FACTOR       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Date     Lab No   RH Factor(New)   RH Factor(Old)  Units    Ref. Range</w:t>
      </w:r>
      <w:r>
        <w:rPr>
          <w:rFonts w:ascii="Helvetica" w:hAnsi="Helvetica"/>
          <w:color w:val="000000"/>
          <w:sz w:val="22"/>
          <w:szCs w:val="22"/>
        </w:rPr>
        <w:br/>
        <w:t>  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   15/02/24  86488035        &lt; 14                      IU/mL    (&lt; 14)</w:t>
      </w:r>
      <w:r>
        <w:rPr>
          <w:rFonts w:ascii="Helvetica" w:hAnsi="Helvetica"/>
          <w:color w:val="000000"/>
          <w:sz w:val="22"/>
          <w:szCs w:val="22"/>
        </w:rPr>
        <w:br/>
        <w:t>   31/05/11  3252742                          &lt; 20</w:t>
      </w:r>
      <w:r>
        <w:rPr>
          <w:rFonts w:ascii="Helvetica" w:hAnsi="Helvetica"/>
          <w:color w:val="000000"/>
          <w:sz w:val="22"/>
          <w:szCs w:val="22"/>
        </w:rPr>
        <w:br/>
        <w:t>   12/10/10  5849446                    *       28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CCP-W CRP-R RHE-C HIV-R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CYCLIC CITRULLINATED PEPT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CYCLIC CITRULLINATED PEPTIDE ANTIBODIES (CCP)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Date:              15/02/24  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 Coll. Time:        11:35</w:t>
      </w:r>
      <w:r>
        <w:rPr>
          <w:rFonts w:ascii="Helvetica" w:hAnsi="Helvetica"/>
          <w:color w:val="000000"/>
          <w:sz w:val="22"/>
          <w:szCs w:val="22"/>
        </w:rPr>
        <w:br/>
        <w:t>  Lab Number:        86488035</w:t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  CCP Antibodies        &lt; 5                            (&lt; 5)     U/mL</w:t>
      </w:r>
      <w:r>
        <w:rPr>
          <w:rFonts w:ascii="Helvetica" w:hAnsi="Helvetica"/>
          <w:color w:val="000000"/>
          <w:sz w:val="22"/>
          <w:szCs w:val="22"/>
        </w:rPr>
        <w:br/>
        <w:t>  Rheumatoid Factor    &lt; 14                            (&lt; 14)    IU/mL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 xml:space="preserve">  The </w:t>
      </w:r>
      <w:proofErr w:type="spellStart"/>
      <w:r>
        <w:rPr>
          <w:rFonts w:ascii="Helvetica" w:hAnsi="Helvetica"/>
          <w:color w:val="000000"/>
          <w:sz w:val="22"/>
          <w:szCs w:val="22"/>
        </w:rPr>
        <w:t>Rheumatiod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factor Ab results on this sample have been reported in</w:t>
      </w:r>
      <w:r>
        <w:rPr>
          <w:rFonts w:ascii="Helvetica" w:hAnsi="Helvetica"/>
          <w:color w:val="000000"/>
          <w:sz w:val="22"/>
          <w:szCs w:val="22"/>
        </w:rPr>
        <w:br/>
        <w:t>  detail, and are reproduced here in abbreviated form for your</w:t>
      </w:r>
      <w:r>
        <w:rPr>
          <w:rFonts w:ascii="Helvetica" w:hAnsi="Helvetica"/>
          <w:color w:val="000000"/>
          <w:sz w:val="22"/>
          <w:szCs w:val="22"/>
        </w:rPr>
        <w:br/>
        <w:t>  convenience.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As of 26/04/21, anti-CCP testing is performed on the Siemens Centaur /</w:t>
      </w:r>
      <w:r>
        <w:rPr>
          <w:rFonts w:ascii="Helvetica" w:hAnsi="Helvetica"/>
          <w:color w:val="000000"/>
          <w:sz w:val="22"/>
          <w:szCs w:val="22"/>
        </w:rPr>
        <w:br/>
        <w:t xml:space="preserve">  </w:t>
      </w:r>
      <w:proofErr w:type="spellStart"/>
      <w:r>
        <w:rPr>
          <w:rFonts w:ascii="Helvetica" w:hAnsi="Helvetica"/>
          <w:color w:val="000000"/>
          <w:sz w:val="22"/>
          <w:szCs w:val="22"/>
        </w:rPr>
        <w:t>Atellica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Immunoassay System.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CCP-C CRP-R RHE-R HIV-R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HEPATITIS SEROLOGY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 HEPATITIS SEROLOGY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  Hepatitis B Surface antigen - HBsAg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 Hepatitis B Surface antibody - </w:t>
      </w:r>
      <w:proofErr w:type="spellStart"/>
      <w:r>
        <w:rPr>
          <w:rFonts w:ascii="Helvetica" w:hAnsi="Helvetica"/>
          <w:color w:val="000000"/>
          <w:sz w:val="22"/>
          <w:szCs w:val="22"/>
        </w:rPr>
        <w:t>HBsAb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        25  IU/L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 Hepatitis B Core antibody (Total) - </w:t>
      </w:r>
      <w:proofErr w:type="spellStart"/>
      <w:r>
        <w:rPr>
          <w:rFonts w:ascii="Helvetica" w:hAnsi="Helvetica"/>
          <w:color w:val="000000"/>
          <w:sz w:val="22"/>
          <w:szCs w:val="22"/>
        </w:rPr>
        <w:t>HBcT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 Not Detected HBABT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 Hepatitis C antibody (Total) [HCV]        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Non Reactive</w:t>
      </w:r>
      <w:proofErr w:type="spellEnd"/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HEPATITIS B INTERPRETATION</w:t>
      </w:r>
      <w:r>
        <w:rPr>
          <w:rFonts w:ascii="Helvetica" w:hAnsi="Helvetica"/>
          <w:color w:val="000000"/>
          <w:sz w:val="22"/>
          <w:szCs w:val="22"/>
        </w:rPr>
        <w:br/>
        <w:t>       Evidence of protective immunity to Hepatitis B virus.</w:t>
      </w:r>
      <w:r>
        <w:rPr>
          <w:rFonts w:ascii="Helvetica" w:hAnsi="Helvetica"/>
          <w:color w:val="000000"/>
          <w:sz w:val="22"/>
          <w:szCs w:val="22"/>
        </w:rPr>
        <w:br/>
        <w:t>       HEPATITIS C INTERPRETATION</w:t>
      </w:r>
      <w:r>
        <w:rPr>
          <w:rFonts w:ascii="Helvetica" w:hAnsi="Helvetica"/>
          <w:color w:val="000000"/>
          <w:sz w:val="22"/>
          <w:szCs w:val="22"/>
        </w:rPr>
        <w:br/>
        <w:t>       No evidence of current or past Hepatitis C virus infection.</w:t>
      </w:r>
      <w:r>
        <w:rPr>
          <w:rFonts w:ascii="Helvetica" w:hAnsi="Helvetica"/>
          <w:color w:val="000000"/>
          <w:sz w:val="22"/>
          <w:szCs w:val="22"/>
        </w:rPr>
        <w:br/>
        <w:t>       Antibody to Hepatitis C may take 12-24 weeks, from the date of onset</w:t>
      </w:r>
      <w:r>
        <w:rPr>
          <w:rFonts w:ascii="Helvetica" w:hAnsi="Helvetica"/>
          <w:color w:val="000000"/>
          <w:sz w:val="22"/>
          <w:szCs w:val="22"/>
        </w:rPr>
        <w:br/>
        <w:t>       of symptoms, to appear. If indicated, please submit a further</w:t>
      </w:r>
      <w:r>
        <w:rPr>
          <w:rFonts w:ascii="Helvetica" w:hAnsi="Helvetica"/>
          <w:color w:val="000000"/>
          <w:sz w:val="22"/>
          <w:szCs w:val="22"/>
        </w:rPr>
        <w:br/>
        <w:t>       sample.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ANC-W ANF-W ENA-W NUC-W QFT-W CCP-R CRP-R RHE-R HIV-R EPG-W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QUANTIFERON GOLD ASSAY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SEROLOGY                                 SPECIMEN: "In Tube" collection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QuantiFERON - TB Gold Plus  - (Interferon Gamma-assay for cell mediated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 immune response to M.TB antigen)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 Antigen:                       IU/mL      Interpretation           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 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   TB-specific Antigen</w:t>
      </w:r>
      <w:r>
        <w:rPr>
          <w:rFonts w:ascii="Helvetica" w:hAnsi="Helvetica"/>
          <w:color w:val="000000"/>
          <w:sz w:val="22"/>
          <w:szCs w:val="22"/>
        </w:rPr>
        <w:br/>
        <w:t>   TB1-Nil                              0.00    Negative      (&lt; 0.35)</w:t>
      </w:r>
      <w:r>
        <w:rPr>
          <w:rFonts w:ascii="Helvetica" w:hAnsi="Helvetica"/>
          <w:color w:val="000000"/>
          <w:sz w:val="22"/>
          <w:szCs w:val="22"/>
        </w:rPr>
        <w:br/>
        <w:t>   TB2-Nil                              0.01    Negative      (&lt; 0.35)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 xml:space="preserve">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Mit</w:t>
      </w:r>
      <w:proofErr w:type="spellEnd"/>
      <w:r>
        <w:rPr>
          <w:rFonts w:ascii="Helvetica" w:hAnsi="Helvetica"/>
          <w:color w:val="000000"/>
          <w:sz w:val="22"/>
          <w:szCs w:val="22"/>
        </w:rPr>
        <w:t>-Nil                              9.92    (Acceptable   if &gt;= 0.50)</w:t>
      </w:r>
      <w:r>
        <w:rPr>
          <w:rFonts w:ascii="Helvetica" w:hAnsi="Helvetica"/>
          <w:color w:val="000000"/>
          <w:sz w:val="22"/>
          <w:szCs w:val="22"/>
        </w:rPr>
        <w:br/>
        <w:t>                                                (Unacceptable if &lt; 0.50)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 COMMENT:  Latent M. tuberculosis infection NOT likely.</w:t>
      </w:r>
      <w:r>
        <w:rPr>
          <w:rFonts w:ascii="Helvetica" w:hAnsi="Helvetica"/>
          <w:color w:val="000000"/>
          <w:sz w:val="22"/>
          <w:szCs w:val="22"/>
        </w:rPr>
        <w:br/>
        <w:t>   A negative result may not exclude active tuberculosis infection.  If</w:t>
      </w:r>
      <w:r>
        <w:rPr>
          <w:rFonts w:ascii="Helvetica" w:hAnsi="Helvetica"/>
          <w:color w:val="000000"/>
          <w:sz w:val="22"/>
          <w:szCs w:val="22"/>
        </w:rPr>
        <w:br/>
        <w:t>   active TB is suspected, chest X-Ray and Mycobacterial cultures should be</w:t>
      </w:r>
      <w:r>
        <w:rPr>
          <w:rFonts w:ascii="Helvetica" w:hAnsi="Helvetica"/>
          <w:color w:val="000000"/>
          <w:sz w:val="22"/>
          <w:szCs w:val="22"/>
        </w:rPr>
        <w:br/>
        <w:t>   performed.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EPG-W ANC-W ANF-W ENA-W NUC-W QFT-C CCP-R CRP-R RHE-R HIV-R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ANTI-NUCLEAR ANTIBODIES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ANTINUCLEAR ANTIBODIES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  Anti-nuclear Antibody titre :   &lt; 160                   (&lt; 160)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 Negative ANA is not associated with SLE.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EPG-W ANC-W ANF-C ENA-W NUC-W QFT-R CCP-R CRP-R RHE-R HIV-R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ANCA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ANTI-NEUTROPHIL CYTOPLASMIC ANTIBODIES (ANCA)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   C - A.N.C.A.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  P - A.N.C.A.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EPG-W ANC-C ANF-R ENA-W NUC-W QFT-R CCP-R CRP-R RHE-R HIV-R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EXTRACTABLE NUCLEAR AG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EXTRACTABLE NUCLEAR ANTIGENS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      SS-A  (Ro)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SS-B  (La)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RNP 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Sm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Scl-70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Jo 1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PCNA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Ribosomal P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PM-</w:t>
      </w:r>
      <w:proofErr w:type="spellStart"/>
      <w:r>
        <w:rPr>
          <w:rFonts w:ascii="Helvetica" w:hAnsi="Helvetica"/>
          <w:color w:val="000000"/>
          <w:sz w:val="22"/>
          <w:szCs w:val="22"/>
        </w:rPr>
        <w:t>Scl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br/>
        <w:t>     The following results on this sample have been reported in detail, and</w:t>
      </w:r>
      <w:r>
        <w:rPr>
          <w:rFonts w:ascii="Helvetica" w:hAnsi="Helvetica"/>
          <w:color w:val="000000"/>
          <w:sz w:val="22"/>
          <w:szCs w:val="22"/>
        </w:rPr>
        <w:br/>
        <w:t>     are reproduced here in abbreviated form for your convenience.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 ANTINUCLEAR ANTIBODIES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      Anti-nuclear Antibody: titre    &lt; 160                 (RR &lt; 160)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EPG-W ANC-R ANF-R ENA-C NUC-W QFT-R CCP-R CRP-R RHE-R HIV-R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NUCLEOSOME ANTIBODIES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IMMUNOLOGY                                           SPECIMEN: SERUM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NUCLEOSOME ANTIBODIES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    Nucleosome Antibodies      &lt; 20     U/ml     (&lt; 20)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The following results on this sample have been reported in detail, and</w:t>
      </w:r>
      <w:r>
        <w:rPr>
          <w:rFonts w:ascii="Helvetica" w:hAnsi="Helvetica"/>
          <w:color w:val="000000"/>
          <w:sz w:val="22"/>
          <w:szCs w:val="22"/>
        </w:rPr>
        <w:br/>
        <w:t>    are reproduced here in abbreviated form for your convenience.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ANTINUCLEAR ANTIBODIES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   Anti-nuclear Antibody titre:      &lt; 160              (&lt; 160)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 EXTRACTABLE NUCLEAR ANTIGENS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  <w:t>       SS-A  (Ro)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SS-B  (La)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RNP 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 xml:space="preserve">       </w:t>
      </w:r>
      <w:proofErr w:type="spellStart"/>
      <w:r>
        <w:rPr>
          <w:rFonts w:ascii="Helvetica" w:hAnsi="Helvetica"/>
          <w:color w:val="000000"/>
          <w:sz w:val="22"/>
          <w:szCs w:val="22"/>
        </w:rPr>
        <w:t>Sm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Scl-70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Jo 1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PCNA  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Ribosomal P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  <w:t>       PM-</w:t>
      </w:r>
      <w:proofErr w:type="spellStart"/>
      <w:r>
        <w:rPr>
          <w:rFonts w:ascii="Helvetica" w:hAnsi="Helvetica"/>
          <w:color w:val="000000"/>
          <w:sz w:val="22"/>
          <w:szCs w:val="22"/>
        </w:rPr>
        <w:t>Scl</w:t>
      </w:r>
      <w:proofErr w:type="spellEnd"/>
      <w:r>
        <w:rPr>
          <w:rFonts w:ascii="Helvetica" w:hAnsi="Helvetica"/>
          <w:color w:val="000000"/>
          <w:sz w:val="22"/>
          <w:szCs w:val="22"/>
        </w:rPr>
        <w:t>                        Negative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IMF-W EPG-V ANC-R ANF-R ENA-R NUC-C QFT-R CCP-R CRP-R RHE-R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This request has other tests in progress at the time of reporting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PROTEIN STUDIES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PROTEIN STUDIES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lastRenderedPageBreak/>
        <w:t>    Serum Electrophoresis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       Total Protein                  73 g/L            (60 - 80)</w:t>
      </w:r>
      <w:r>
        <w:rPr>
          <w:rFonts w:ascii="Helvetica" w:hAnsi="Helvetica"/>
          <w:color w:val="000000"/>
          <w:sz w:val="22"/>
          <w:szCs w:val="22"/>
        </w:rPr>
        <w:br/>
        <w:t>           Albumin                        44 g/L            (35 - 50)</w:t>
      </w:r>
      <w:r>
        <w:rPr>
          <w:rFonts w:ascii="Helvetica" w:hAnsi="Helvetica"/>
          <w:color w:val="000000"/>
          <w:sz w:val="22"/>
          <w:szCs w:val="22"/>
        </w:rPr>
        <w:br/>
        <w:t>           Globulin                       29 g/L            (23 - 39)</w:t>
      </w:r>
      <w:r>
        <w:rPr>
          <w:rFonts w:ascii="Helvetica" w:hAnsi="Helvetica"/>
          <w:color w:val="000000"/>
          <w:sz w:val="22"/>
          <w:szCs w:val="22"/>
        </w:rPr>
        <w:br/>
        <w:t>           Alpha-1 Globulin                2 g/L            (1 - 3)</w:t>
      </w:r>
      <w:r>
        <w:rPr>
          <w:rFonts w:ascii="Helvetica" w:hAnsi="Helvetica"/>
          <w:color w:val="000000"/>
          <w:sz w:val="22"/>
          <w:szCs w:val="22"/>
        </w:rPr>
        <w:br/>
        <w:t>           Alpha-2 Globulin               10 g/L            (6 - 11)</w:t>
      </w:r>
      <w:r>
        <w:rPr>
          <w:rFonts w:ascii="Helvetica" w:hAnsi="Helvetica"/>
          <w:color w:val="000000"/>
          <w:sz w:val="22"/>
          <w:szCs w:val="22"/>
        </w:rPr>
        <w:br/>
        <w:t>           Beta Globulin                  10 g/L            (6 - 13)</w:t>
      </w:r>
      <w:r>
        <w:rPr>
          <w:rFonts w:ascii="Helvetica" w:hAnsi="Helvetica"/>
          <w:color w:val="000000"/>
          <w:sz w:val="22"/>
          <w:szCs w:val="22"/>
        </w:rPr>
        <w:br/>
        <w:t>           Gamma Globulin                  9 g/L            (6 - 16)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COMMENT No major paraprotein detected however the gamma region is</w:t>
      </w:r>
      <w:r>
        <w:rPr>
          <w:rFonts w:ascii="Helvetica" w:hAnsi="Helvetica"/>
          <w:color w:val="000000"/>
          <w:sz w:val="22"/>
          <w:szCs w:val="22"/>
        </w:rPr>
        <w:br/>
        <w:t>             atypical and will be investigated further. Results to follow.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Validated by Dr. W. Jenner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IMF-C EPG-C ANC-R ANF-R ENA-R NUC-R QFT-R CCP-R CRP-R RHE-R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All tests on this request have now been completed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--------------------------------------------------------------------------</w:t>
      </w:r>
      <w:r>
        <w:rPr>
          <w:rFonts w:ascii="Helvetica" w:hAnsi="Helvetica"/>
          <w:color w:val="000000"/>
          <w:sz w:val="22"/>
          <w:szCs w:val="22"/>
        </w:rPr>
        <w:br/>
        <w:t>IMMUNOFIXATION - 15/02/2024</w:t>
      </w:r>
      <w:r>
        <w:rPr>
          <w:rFonts w:ascii="Helvetica" w:hAnsi="Helvetica"/>
          <w:color w:val="000000"/>
          <w:sz w:val="22"/>
          <w:szCs w:val="22"/>
        </w:rPr>
        <w:br/>
        <w:t>CLINICAL NOTES: Not provided.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 IMMUNOFIXATION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COMMENT:   No evidence of monoclonal immunoglobulin detected in serum</w:t>
      </w:r>
      <w:r>
        <w:rPr>
          <w:rFonts w:ascii="Helvetica" w:hAnsi="Helvetica"/>
          <w:color w:val="000000"/>
          <w:sz w:val="22"/>
          <w:szCs w:val="22"/>
        </w:rPr>
        <w:br/>
        <w:t>     by immunofixation studies.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     Validated by Dr. W. Jenner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IMF-C EPG-C ANC-R ANF-R ENA-R NUC-R QFT-R CCP-R CRP-R RHE-R</w:t>
      </w:r>
      <w:r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Fonts w:ascii="Helvetica" w:hAnsi="Helvetica"/>
          <w:color w:val="000000"/>
          <w:sz w:val="22"/>
          <w:szCs w:val="22"/>
        </w:rPr>
        <w:br/>
      </w:r>
      <w:r>
        <w:rPr>
          <w:rFonts w:ascii="Helvetica" w:hAnsi="Helvetica"/>
          <w:color w:val="000000"/>
          <w:sz w:val="22"/>
          <w:szCs w:val="22"/>
        </w:rPr>
        <w:br/>
        <w:t>All tests on this request have now been completed</w:t>
      </w:r>
    </w:p>
    <w:sectPr w:rsidR="00843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C5"/>
    <w:rsid w:val="002729E6"/>
    <w:rsid w:val="005B3E53"/>
    <w:rsid w:val="005E5E83"/>
    <w:rsid w:val="007520C5"/>
    <w:rsid w:val="00780DEF"/>
    <w:rsid w:val="0084301F"/>
    <w:rsid w:val="009A31D7"/>
    <w:rsid w:val="00E16AF8"/>
    <w:rsid w:val="00E21226"/>
    <w:rsid w:val="00E6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CEF99"/>
  <w15:chartTrackingRefBased/>
  <w15:docId w15:val="{2A4A162A-FE60-774F-8428-FBAEC1BC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0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0C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5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1950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Shalani McCray</dc:creator>
  <cp:keywords/>
  <dc:description/>
  <cp:lastModifiedBy>Shalani McCray</cp:lastModifiedBy>
  <cp:revision>1</cp:revision>
  <dcterms:created xsi:type="dcterms:W3CDTF">2024-07-24T22:55:00Z</dcterms:created>
  <dcterms:modified xsi:type="dcterms:W3CDTF">2024-07-24T22:56:00Z</dcterms:modified>
</cp:coreProperties>
</file>